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B6A" w:rsidRPr="00D722B8" w:rsidRDefault="00BF1ECE">
      <w:pPr>
        <w:spacing w:after="0" w:line="408" w:lineRule="auto"/>
        <w:ind w:left="120"/>
        <w:jc w:val="center"/>
        <w:rPr>
          <w:lang w:val="ru-RU"/>
        </w:rPr>
      </w:pPr>
      <w:bookmarkStart w:id="0" w:name="block-9682109"/>
      <w:r w:rsidRPr="00D722B8">
        <w:rPr>
          <w:rFonts w:ascii="Times New Roman" w:hAnsi="Times New Roman"/>
          <w:b/>
          <w:color w:val="000000"/>
          <w:sz w:val="28"/>
          <w:lang w:val="ru-RU"/>
        </w:rPr>
        <w:t>МИНИСТЕРСТВО ПРОСВЕЩЕНИЯ РОССИЙСКОЙ ФЕДЕРАЦИИ</w:t>
      </w:r>
    </w:p>
    <w:p w:rsidR="00E47B6A" w:rsidRPr="00D722B8" w:rsidRDefault="00BF1ECE">
      <w:pPr>
        <w:spacing w:after="0" w:line="408" w:lineRule="auto"/>
        <w:ind w:left="120"/>
        <w:jc w:val="center"/>
        <w:rPr>
          <w:lang w:val="ru-RU"/>
        </w:rPr>
      </w:pPr>
      <w:r w:rsidRPr="00D722B8">
        <w:rPr>
          <w:rFonts w:ascii="Times New Roman" w:hAnsi="Times New Roman"/>
          <w:b/>
          <w:color w:val="000000"/>
          <w:sz w:val="28"/>
          <w:lang w:val="ru-RU"/>
        </w:rPr>
        <w:t xml:space="preserve">Министерство образования Белгородской области </w:t>
      </w:r>
      <w:r w:rsidRPr="00D722B8">
        <w:rPr>
          <w:sz w:val="28"/>
          <w:lang w:val="ru-RU"/>
        </w:rPr>
        <w:br/>
      </w:r>
      <w:bookmarkStart w:id="1" w:name="7e23ae95-14d1-494f-ac52-185ba52e2507"/>
      <w:bookmarkEnd w:id="1"/>
      <w:r w:rsidRPr="00D722B8">
        <w:rPr>
          <w:rFonts w:ascii="Times New Roman" w:hAnsi="Times New Roman"/>
          <w:b/>
          <w:color w:val="000000"/>
          <w:sz w:val="28"/>
          <w:lang w:val="ru-RU"/>
        </w:rPr>
        <w:t xml:space="preserve"> </w:t>
      </w:r>
    </w:p>
    <w:p w:rsidR="00E47B6A" w:rsidRPr="00D722B8" w:rsidRDefault="00BF1ECE">
      <w:pPr>
        <w:spacing w:after="0" w:line="408" w:lineRule="auto"/>
        <w:ind w:left="120"/>
        <w:jc w:val="center"/>
        <w:rPr>
          <w:lang w:val="ru-RU"/>
        </w:rPr>
      </w:pPr>
      <w:bookmarkStart w:id="2" w:name="6a79db9e-395e-41b7-ae56-606e60c06ed6"/>
      <w:r w:rsidRPr="00D722B8">
        <w:rPr>
          <w:rFonts w:ascii="Times New Roman" w:hAnsi="Times New Roman"/>
          <w:b/>
          <w:color w:val="000000"/>
          <w:sz w:val="28"/>
          <w:lang w:val="ru-RU"/>
        </w:rPr>
        <w:t>Управления образования Старооскольского городского округа</w:t>
      </w:r>
      <w:bookmarkEnd w:id="2"/>
    </w:p>
    <w:p w:rsidR="00E47B6A" w:rsidRPr="00D722B8" w:rsidRDefault="00BF1ECE">
      <w:pPr>
        <w:spacing w:after="0" w:line="408" w:lineRule="auto"/>
        <w:ind w:left="120"/>
        <w:jc w:val="center"/>
        <w:rPr>
          <w:lang w:val="ru-RU"/>
        </w:rPr>
      </w:pPr>
      <w:r w:rsidRPr="00D722B8">
        <w:rPr>
          <w:rFonts w:ascii="Times New Roman" w:hAnsi="Times New Roman"/>
          <w:b/>
          <w:color w:val="000000"/>
          <w:sz w:val="28"/>
          <w:lang w:val="ru-RU"/>
        </w:rPr>
        <w:t>МБОУ «Средняя общеобразовательная Монаковская школа»</w:t>
      </w:r>
    </w:p>
    <w:p w:rsidR="00E47B6A" w:rsidRPr="00D722B8" w:rsidRDefault="00E47B6A">
      <w:pPr>
        <w:spacing w:after="0"/>
        <w:ind w:left="120"/>
        <w:rPr>
          <w:lang w:val="ru-RU"/>
        </w:rPr>
      </w:pPr>
    </w:p>
    <w:p w:rsidR="00E47B6A" w:rsidRPr="00D722B8" w:rsidRDefault="00E47B6A">
      <w:pPr>
        <w:spacing w:after="0"/>
        <w:ind w:left="120"/>
        <w:rPr>
          <w:lang w:val="ru-RU"/>
        </w:rPr>
      </w:pPr>
    </w:p>
    <w:p w:rsidR="00E47B6A" w:rsidRPr="00D722B8" w:rsidRDefault="00E47B6A">
      <w:pPr>
        <w:spacing w:after="0"/>
        <w:ind w:left="120"/>
        <w:rPr>
          <w:lang w:val="ru-RU"/>
        </w:rPr>
      </w:pPr>
    </w:p>
    <w:p w:rsidR="00E47B6A" w:rsidRPr="00D722B8" w:rsidRDefault="00E47B6A">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BF1EC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BF1EC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МО учителей </w:t>
            </w:r>
            <w:proofErr w:type="gramStart"/>
            <w:r w:rsidR="00881330">
              <w:rPr>
                <w:rFonts w:ascii="Times New Roman" w:eastAsia="Times New Roman" w:hAnsi="Times New Roman"/>
                <w:color w:val="000000"/>
                <w:sz w:val="28"/>
                <w:szCs w:val="28"/>
                <w:lang w:val="ru-RU"/>
              </w:rPr>
              <w:t>естественно-научного</w:t>
            </w:r>
            <w:proofErr w:type="gramEnd"/>
            <w:r w:rsidR="00881330" w:rsidRPr="008944ED">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цикла</w:t>
            </w:r>
          </w:p>
          <w:p w:rsidR="004E6975" w:rsidRDefault="00BF1EC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81330"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Котенева А.В.</w:t>
            </w:r>
          </w:p>
          <w:p w:rsidR="004E6975" w:rsidRDefault="00BF1EC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881330">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D722B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8133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F1EC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BF1EC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4E6975" w:rsidRDefault="00BF1EC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BF1EC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Тришкина Е.В.</w:t>
            </w:r>
          </w:p>
          <w:p w:rsidR="004E6975" w:rsidRDefault="00BF1EC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881330">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8133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F1EC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F1EC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BF1EC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F1EC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Жукова Н.Т.</w:t>
            </w:r>
          </w:p>
          <w:p w:rsidR="000E6D86" w:rsidRDefault="0088133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№273</w:t>
            </w:r>
            <w:r w:rsidR="00BF1ECE">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w:t>
            </w:r>
            <w:r w:rsidR="00BF1ECE" w:rsidRPr="00344265">
              <w:rPr>
                <w:rFonts w:ascii="Times New Roman" w:eastAsia="Times New Roman" w:hAnsi="Times New Roman"/>
                <w:color w:val="000000"/>
                <w:sz w:val="24"/>
                <w:szCs w:val="24"/>
                <w:lang w:val="ru-RU"/>
              </w:rPr>
              <w:t>1</w:t>
            </w:r>
            <w:r w:rsidR="00BF1ECE">
              <w:rPr>
                <w:rFonts w:ascii="Times New Roman" w:eastAsia="Times New Roman" w:hAnsi="Times New Roman"/>
                <w:color w:val="000000"/>
                <w:sz w:val="24"/>
                <w:szCs w:val="24"/>
                <w:lang w:val="ru-RU"/>
              </w:rPr>
              <w:t xml:space="preserve">» </w:t>
            </w:r>
            <w:r w:rsidR="00BF1ECE" w:rsidRPr="00344265">
              <w:rPr>
                <w:rFonts w:ascii="Times New Roman" w:eastAsia="Times New Roman" w:hAnsi="Times New Roman"/>
                <w:color w:val="000000"/>
                <w:sz w:val="24"/>
                <w:szCs w:val="24"/>
                <w:lang w:val="ru-RU"/>
              </w:rPr>
              <w:t>08</w:t>
            </w:r>
            <w:r w:rsidR="00BF1ECE" w:rsidRPr="00E2220E">
              <w:rPr>
                <w:rFonts w:ascii="Times New Roman" w:eastAsia="Times New Roman" w:hAnsi="Times New Roman"/>
                <w:color w:val="000000"/>
                <w:sz w:val="24"/>
                <w:szCs w:val="24"/>
                <w:lang w:val="ru-RU"/>
              </w:rPr>
              <w:t xml:space="preserve">  </w:t>
            </w:r>
            <w:r w:rsidR="00BF1ECE" w:rsidRPr="00344265">
              <w:rPr>
                <w:rFonts w:ascii="Times New Roman" w:eastAsia="Times New Roman" w:hAnsi="Times New Roman"/>
                <w:color w:val="000000"/>
                <w:sz w:val="24"/>
                <w:szCs w:val="24"/>
                <w:lang w:val="ru-RU"/>
              </w:rPr>
              <w:t xml:space="preserve"> </w:t>
            </w:r>
            <w:r w:rsidR="00BF1ECE" w:rsidRPr="004E6975">
              <w:rPr>
                <w:rFonts w:ascii="Times New Roman" w:eastAsia="Times New Roman" w:hAnsi="Times New Roman"/>
                <w:color w:val="000000"/>
                <w:sz w:val="24"/>
                <w:szCs w:val="24"/>
                <w:lang w:val="ru-RU"/>
              </w:rPr>
              <w:t>2023</w:t>
            </w:r>
            <w:r w:rsidR="00BF1ECE">
              <w:rPr>
                <w:rFonts w:ascii="Times New Roman" w:eastAsia="Times New Roman" w:hAnsi="Times New Roman"/>
                <w:color w:val="000000"/>
                <w:sz w:val="24"/>
                <w:szCs w:val="24"/>
                <w:lang w:val="ru-RU"/>
              </w:rPr>
              <w:t xml:space="preserve"> г.</w:t>
            </w:r>
          </w:p>
          <w:p w:rsidR="00C53FFE" w:rsidRPr="0040209D" w:rsidRDefault="0088133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47B6A" w:rsidRDefault="00E47B6A">
      <w:pPr>
        <w:spacing w:after="0"/>
        <w:ind w:left="120"/>
      </w:pPr>
    </w:p>
    <w:p w:rsidR="00E47B6A" w:rsidRDefault="00E47B6A">
      <w:pPr>
        <w:spacing w:after="0"/>
        <w:ind w:left="120"/>
      </w:pPr>
    </w:p>
    <w:p w:rsidR="00E47B6A" w:rsidRDefault="00E47B6A">
      <w:pPr>
        <w:spacing w:after="0"/>
        <w:ind w:left="120"/>
      </w:pPr>
    </w:p>
    <w:p w:rsidR="00E47B6A" w:rsidRDefault="00E47B6A">
      <w:pPr>
        <w:spacing w:after="0"/>
        <w:ind w:left="120"/>
      </w:pPr>
    </w:p>
    <w:p w:rsidR="00E47B6A" w:rsidRDefault="00E47B6A">
      <w:pPr>
        <w:spacing w:after="0"/>
        <w:ind w:left="120"/>
      </w:pPr>
    </w:p>
    <w:p w:rsidR="00E47B6A" w:rsidRDefault="00BF1ECE">
      <w:pPr>
        <w:spacing w:after="0" w:line="408" w:lineRule="auto"/>
        <w:ind w:left="120"/>
        <w:jc w:val="center"/>
      </w:pPr>
      <w:r>
        <w:rPr>
          <w:rFonts w:ascii="Times New Roman" w:hAnsi="Times New Roman"/>
          <w:b/>
          <w:color w:val="000000"/>
          <w:sz w:val="28"/>
        </w:rPr>
        <w:t>РАБОЧАЯ ПРОГРАММА</w:t>
      </w:r>
    </w:p>
    <w:p w:rsidR="00E47B6A" w:rsidRDefault="00BF1ECE">
      <w:pPr>
        <w:spacing w:after="0" w:line="408" w:lineRule="auto"/>
        <w:ind w:left="120"/>
        <w:jc w:val="center"/>
      </w:pPr>
      <w:r>
        <w:rPr>
          <w:rFonts w:ascii="Times New Roman" w:hAnsi="Times New Roman"/>
          <w:color w:val="000000"/>
          <w:sz w:val="28"/>
        </w:rPr>
        <w:t>(ID 1352352)</w:t>
      </w:r>
    </w:p>
    <w:p w:rsidR="00E47B6A" w:rsidRDefault="00E47B6A">
      <w:pPr>
        <w:spacing w:after="0"/>
        <w:ind w:left="120"/>
        <w:jc w:val="center"/>
      </w:pPr>
    </w:p>
    <w:p w:rsidR="00E47B6A" w:rsidRPr="00D722B8" w:rsidRDefault="00BF1ECE">
      <w:pPr>
        <w:spacing w:after="0" w:line="408" w:lineRule="auto"/>
        <w:ind w:left="120"/>
        <w:jc w:val="center"/>
        <w:rPr>
          <w:lang w:val="ru-RU"/>
        </w:rPr>
      </w:pPr>
      <w:r w:rsidRPr="00D722B8">
        <w:rPr>
          <w:rFonts w:ascii="Times New Roman" w:hAnsi="Times New Roman"/>
          <w:b/>
          <w:color w:val="000000"/>
          <w:sz w:val="28"/>
          <w:lang w:val="ru-RU"/>
        </w:rPr>
        <w:t>учебного предмета «Основы безопасности жизнедеятельности»</w:t>
      </w:r>
    </w:p>
    <w:p w:rsidR="00E47B6A" w:rsidRPr="00D722B8" w:rsidRDefault="00BF1ECE">
      <w:pPr>
        <w:spacing w:after="0" w:line="408" w:lineRule="auto"/>
        <w:ind w:left="120"/>
        <w:jc w:val="center"/>
        <w:rPr>
          <w:lang w:val="ru-RU"/>
        </w:rPr>
      </w:pPr>
      <w:r w:rsidRPr="00D722B8">
        <w:rPr>
          <w:rFonts w:ascii="Times New Roman" w:hAnsi="Times New Roman"/>
          <w:color w:val="000000"/>
          <w:sz w:val="28"/>
          <w:lang w:val="ru-RU"/>
        </w:rPr>
        <w:t xml:space="preserve">для обучающихся 10-11 классов </w:t>
      </w:r>
    </w:p>
    <w:p w:rsidR="00E47B6A" w:rsidRPr="00D722B8" w:rsidRDefault="00E47B6A">
      <w:pPr>
        <w:spacing w:after="0"/>
        <w:ind w:left="120"/>
        <w:jc w:val="center"/>
        <w:rPr>
          <w:lang w:val="ru-RU"/>
        </w:rPr>
      </w:pPr>
    </w:p>
    <w:p w:rsidR="00E47B6A" w:rsidRPr="00D722B8" w:rsidRDefault="00E47B6A" w:rsidP="00881330">
      <w:pPr>
        <w:spacing w:after="0"/>
        <w:rPr>
          <w:lang w:val="ru-RU"/>
        </w:rPr>
      </w:pPr>
    </w:p>
    <w:p w:rsidR="00E47B6A" w:rsidRPr="00D722B8" w:rsidRDefault="00E47B6A">
      <w:pPr>
        <w:spacing w:after="0"/>
        <w:ind w:left="120"/>
        <w:jc w:val="center"/>
        <w:rPr>
          <w:lang w:val="ru-RU"/>
        </w:rPr>
      </w:pPr>
    </w:p>
    <w:p w:rsidR="00E47B6A" w:rsidRPr="00D722B8" w:rsidRDefault="00E47B6A">
      <w:pPr>
        <w:spacing w:after="0"/>
        <w:ind w:left="120"/>
        <w:jc w:val="center"/>
        <w:rPr>
          <w:lang w:val="ru-RU"/>
        </w:rPr>
      </w:pPr>
    </w:p>
    <w:p w:rsidR="00E47B6A" w:rsidRPr="00D722B8" w:rsidRDefault="00E47B6A">
      <w:pPr>
        <w:spacing w:after="0"/>
        <w:ind w:left="120"/>
        <w:jc w:val="center"/>
        <w:rPr>
          <w:lang w:val="ru-RU"/>
        </w:rPr>
      </w:pPr>
    </w:p>
    <w:p w:rsidR="00E47B6A" w:rsidRPr="00D722B8" w:rsidRDefault="00E47B6A">
      <w:pPr>
        <w:spacing w:after="0"/>
        <w:ind w:left="120"/>
        <w:jc w:val="center"/>
        <w:rPr>
          <w:lang w:val="ru-RU"/>
        </w:rPr>
      </w:pPr>
    </w:p>
    <w:p w:rsidR="00E47B6A" w:rsidRPr="00D722B8" w:rsidRDefault="00E47B6A">
      <w:pPr>
        <w:spacing w:after="0"/>
        <w:ind w:left="120"/>
        <w:jc w:val="center"/>
        <w:rPr>
          <w:lang w:val="ru-RU"/>
        </w:rPr>
      </w:pPr>
    </w:p>
    <w:p w:rsidR="00E47B6A" w:rsidRPr="00D722B8" w:rsidRDefault="00E47B6A">
      <w:pPr>
        <w:spacing w:after="0"/>
        <w:ind w:left="120"/>
        <w:jc w:val="center"/>
        <w:rPr>
          <w:lang w:val="ru-RU"/>
        </w:rPr>
      </w:pPr>
    </w:p>
    <w:p w:rsidR="00E47B6A" w:rsidRPr="00D722B8" w:rsidRDefault="00BF1ECE" w:rsidP="00881330">
      <w:pPr>
        <w:spacing w:after="0"/>
        <w:ind w:left="120"/>
        <w:jc w:val="center"/>
        <w:rPr>
          <w:lang w:val="ru-RU"/>
        </w:rPr>
        <w:sectPr w:rsidR="00E47B6A" w:rsidRPr="00D722B8">
          <w:pgSz w:w="11906" w:h="16383"/>
          <w:pgMar w:top="1134" w:right="850" w:bottom="1134" w:left="1701" w:header="720" w:footer="720" w:gutter="0"/>
          <w:cols w:space="720"/>
        </w:sectPr>
      </w:pPr>
      <w:bookmarkStart w:id="3" w:name="3c91d4df-ec5a-4693-9f78-bc3133ba6b6b"/>
      <w:r w:rsidRPr="00D722B8">
        <w:rPr>
          <w:rFonts w:ascii="Times New Roman" w:hAnsi="Times New Roman"/>
          <w:b/>
          <w:color w:val="000000"/>
          <w:sz w:val="28"/>
          <w:lang w:val="ru-RU"/>
        </w:rPr>
        <w:t>с. Монаково</w:t>
      </w:r>
      <w:bookmarkEnd w:id="3"/>
      <w:r w:rsidRPr="00D722B8">
        <w:rPr>
          <w:rFonts w:ascii="Times New Roman" w:hAnsi="Times New Roman"/>
          <w:b/>
          <w:color w:val="000000"/>
          <w:sz w:val="28"/>
          <w:lang w:val="ru-RU"/>
        </w:rPr>
        <w:t xml:space="preserve"> </w:t>
      </w:r>
      <w:bookmarkStart w:id="4" w:name="cc9c1c5d-85b7-4c8f-b36f-9edff786d340"/>
      <w:r w:rsidRPr="00D722B8">
        <w:rPr>
          <w:rFonts w:ascii="Times New Roman" w:hAnsi="Times New Roman"/>
          <w:b/>
          <w:color w:val="000000"/>
          <w:sz w:val="28"/>
          <w:lang w:val="ru-RU"/>
        </w:rPr>
        <w:t xml:space="preserve">2023 </w:t>
      </w:r>
      <w:bookmarkEnd w:id="4"/>
    </w:p>
    <w:p w:rsidR="00E47B6A" w:rsidRPr="00D722B8" w:rsidRDefault="00BF1ECE" w:rsidP="00881330">
      <w:pPr>
        <w:spacing w:after="0" w:line="264" w:lineRule="auto"/>
        <w:jc w:val="center"/>
        <w:rPr>
          <w:lang w:val="ru-RU"/>
        </w:rPr>
      </w:pPr>
      <w:bookmarkStart w:id="5" w:name="block-9682110"/>
      <w:bookmarkEnd w:id="0"/>
      <w:r w:rsidRPr="00D722B8">
        <w:rPr>
          <w:rFonts w:ascii="Times New Roman" w:hAnsi="Times New Roman"/>
          <w:b/>
          <w:color w:val="000000"/>
          <w:sz w:val="28"/>
          <w:lang w:val="ru-RU"/>
        </w:rPr>
        <w:lastRenderedPageBreak/>
        <w:t>ПОЯСНИТЕЛЬНАЯ ЗАПИСКА</w:t>
      </w:r>
    </w:p>
    <w:p w:rsidR="00E47B6A" w:rsidRPr="00D722B8" w:rsidRDefault="00E47B6A">
      <w:pPr>
        <w:spacing w:after="0" w:line="264" w:lineRule="auto"/>
        <w:ind w:left="120"/>
        <w:jc w:val="both"/>
        <w:rPr>
          <w:lang w:val="ru-RU"/>
        </w:rPr>
      </w:pPr>
    </w:p>
    <w:p w:rsidR="00E47B6A" w:rsidRPr="00D722B8" w:rsidRDefault="00BF1ECE">
      <w:pPr>
        <w:spacing w:after="0" w:line="264" w:lineRule="auto"/>
        <w:ind w:firstLine="600"/>
        <w:jc w:val="both"/>
        <w:rPr>
          <w:lang w:val="ru-RU"/>
        </w:rPr>
      </w:pPr>
      <w:proofErr w:type="gramStart"/>
      <w:r w:rsidRPr="00D722B8">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D722B8">
        <w:rPr>
          <w:rFonts w:ascii="Times New Roman" w:hAnsi="Times New Roman"/>
          <w:color w:val="000000"/>
          <w:spacing w:val="-2"/>
          <w:sz w:val="28"/>
          <w:lang w:val="ru-RU"/>
        </w:rPr>
        <w:t>обучающимися</w:t>
      </w:r>
      <w:proofErr w:type="gramEnd"/>
      <w:r w:rsidRPr="00D722B8">
        <w:rPr>
          <w:rFonts w:ascii="Times New Roman" w:hAnsi="Times New Roman"/>
          <w:color w:val="000000"/>
          <w:spacing w:val="-2"/>
          <w:sz w:val="28"/>
          <w:lang w:val="ru-RU"/>
        </w:rPr>
        <w:t xml:space="preserve"> знаний и формирования у них умений и навыков в области безопасности жизнедеятельности.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D722B8">
        <w:rPr>
          <w:rFonts w:ascii="Times New Roman" w:hAnsi="Times New Roman"/>
          <w:color w:val="000000"/>
          <w:spacing w:val="-2"/>
          <w:sz w:val="28"/>
          <w:lang w:val="ru-RU"/>
        </w:rPr>
        <w:t>обучающимися</w:t>
      </w:r>
      <w:proofErr w:type="gramEnd"/>
      <w:r w:rsidRPr="00D722B8">
        <w:rPr>
          <w:rFonts w:ascii="Times New Roman" w:hAnsi="Times New Roman"/>
          <w:color w:val="000000"/>
          <w:spacing w:val="-2"/>
          <w:sz w:val="28"/>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D722B8">
        <w:rPr>
          <w:rFonts w:ascii="Times New Roman" w:hAnsi="Times New Roman"/>
          <w:color w:val="000000"/>
          <w:spacing w:val="-2"/>
          <w:sz w:val="28"/>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E47B6A" w:rsidRDefault="00BF1ECE">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E47B6A" w:rsidRPr="00D722B8" w:rsidRDefault="00BF1ECE">
      <w:pPr>
        <w:numPr>
          <w:ilvl w:val="0"/>
          <w:numId w:val="1"/>
        </w:numPr>
        <w:spacing w:after="0" w:line="264" w:lineRule="auto"/>
        <w:jc w:val="both"/>
        <w:rPr>
          <w:lang w:val="ru-RU"/>
        </w:rPr>
      </w:pPr>
      <w:r w:rsidRPr="00D722B8">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E47B6A" w:rsidRPr="00D722B8" w:rsidRDefault="00BF1ECE">
      <w:pPr>
        <w:numPr>
          <w:ilvl w:val="0"/>
          <w:numId w:val="1"/>
        </w:numPr>
        <w:spacing w:after="0" w:line="264" w:lineRule="auto"/>
        <w:jc w:val="both"/>
        <w:rPr>
          <w:lang w:val="ru-RU"/>
        </w:rPr>
      </w:pPr>
      <w:r w:rsidRPr="00D722B8">
        <w:rPr>
          <w:rFonts w:ascii="Times New Roman" w:hAnsi="Times New Roman"/>
          <w:color w:val="000000"/>
          <w:spacing w:val="-2"/>
          <w:sz w:val="28"/>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D722B8">
        <w:rPr>
          <w:rFonts w:ascii="Times New Roman" w:hAnsi="Times New Roman"/>
          <w:color w:val="000000"/>
          <w:spacing w:val="-2"/>
          <w:sz w:val="28"/>
          <w:lang w:val="ru-RU"/>
        </w:rPr>
        <w:t>обучающихся</w:t>
      </w:r>
      <w:proofErr w:type="gramEnd"/>
      <w:r w:rsidRPr="00D722B8">
        <w:rPr>
          <w:rFonts w:ascii="Times New Roman" w:hAnsi="Times New Roman"/>
          <w:color w:val="000000"/>
          <w:spacing w:val="-2"/>
          <w:sz w:val="28"/>
          <w:lang w:val="ru-RU"/>
        </w:rPr>
        <w:t xml:space="preserve"> и потребностям общества в формировании полноценной личности безопасного типа;</w:t>
      </w:r>
    </w:p>
    <w:p w:rsidR="00E47B6A" w:rsidRPr="00D722B8" w:rsidRDefault="00BF1ECE">
      <w:pPr>
        <w:numPr>
          <w:ilvl w:val="0"/>
          <w:numId w:val="1"/>
        </w:numPr>
        <w:spacing w:after="0" w:line="264" w:lineRule="auto"/>
        <w:jc w:val="both"/>
        <w:rPr>
          <w:lang w:val="ru-RU"/>
        </w:rPr>
      </w:pPr>
      <w:r w:rsidRPr="00D722B8">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E47B6A" w:rsidRPr="00D722B8" w:rsidRDefault="00BF1ECE">
      <w:pPr>
        <w:numPr>
          <w:ilvl w:val="0"/>
          <w:numId w:val="1"/>
        </w:numPr>
        <w:spacing w:after="0" w:line="264" w:lineRule="auto"/>
        <w:jc w:val="both"/>
        <w:rPr>
          <w:lang w:val="ru-RU"/>
        </w:rPr>
      </w:pPr>
      <w:r w:rsidRPr="00D722B8">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D722B8">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Модуль № 1. «Основы комплексной безопасности».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Модуль № 2. «Основы обороны государства». </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Модуль № 3. «Военно-профессиональная деятельность».</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Модуль № 5. «Безопасность в природной среде и экологическая безопасность».</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Модуль № 6. «Основы противодействия экстремизму и терроризму».</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Модуль № 7. «Основы здорового образа жизни».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Модуль № 8. «Основы медицинских знаний и оказание первой помощи».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Модуль № 9. «Элементы начальной военной подготовки».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E47B6A" w:rsidRPr="00D722B8" w:rsidRDefault="00BF1ECE">
      <w:pPr>
        <w:spacing w:after="0" w:line="264" w:lineRule="auto"/>
        <w:ind w:firstLine="600"/>
        <w:jc w:val="both"/>
        <w:rPr>
          <w:lang w:val="ru-RU"/>
        </w:rPr>
      </w:pPr>
      <w:r w:rsidRPr="00D722B8">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E47B6A" w:rsidRPr="00D722B8" w:rsidRDefault="00BF1ECE">
      <w:pPr>
        <w:spacing w:after="0" w:line="264" w:lineRule="auto"/>
        <w:ind w:firstLine="600"/>
        <w:jc w:val="both"/>
        <w:rPr>
          <w:lang w:val="ru-RU"/>
        </w:rPr>
      </w:pPr>
      <w:proofErr w:type="gramStart"/>
      <w:r w:rsidRPr="00D722B8">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D722B8">
        <w:rPr>
          <w:rFonts w:ascii="Times New Roman" w:hAnsi="Times New Roman"/>
          <w:color w:val="000000"/>
          <w:spacing w:val="-2"/>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D722B8">
        <w:rPr>
          <w:rFonts w:ascii="Times New Roman" w:hAnsi="Times New Roman"/>
          <w:color w:val="000000"/>
          <w:spacing w:val="-2"/>
          <w:sz w:val="28"/>
          <w:lang w:val="ru-RU"/>
        </w:rPr>
        <w:lastRenderedPageBreak/>
        <w:t xml:space="preserve">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D722B8">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E47B6A" w:rsidRPr="00D722B8" w:rsidRDefault="00BF1ECE">
      <w:pPr>
        <w:spacing w:after="0" w:line="264" w:lineRule="auto"/>
        <w:ind w:firstLine="600"/>
        <w:jc w:val="both"/>
        <w:rPr>
          <w:lang w:val="ru-RU"/>
        </w:rPr>
      </w:pPr>
      <w:r w:rsidRPr="00D722B8">
        <w:rPr>
          <w:rFonts w:ascii="Times New Roman" w:hAnsi="Times New Roman"/>
          <w:b/>
          <w:color w:val="000000"/>
          <w:sz w:val="28"/>
          <w:lang w:val="ru-RU"/>
        </w:rPr>
        <w:t>ЦЕЛЬ ИЗУЧЕНИЯ УЧЕБНОГО ПРЕДМЕТА «ОСНОВЫ БЕЗОПАСНОСТИ ЖИЗНЕДЕЯТЕЛЬНОСТИ»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Целью изучения ОБЖ на уровне среднего общего образования является формирование у </w:t>
      </w:r>
      <w:proofErr w:type="gramStart"/>
      <w:r w:rsidRPr="00D722B8">
        <w:rPr>
          <w:rFonts w:ascii="Times New Roman" w:hAnsi="Times New Roman"/>
          <w:color w:val="000000"/>
          <w:spacing w:val="-2"/>
          <w:sz w:val="28"/>
          <w:lang w:val="ru-RU"/>
        </w:rPr>
        <w:t>обучающихся</w:t>
      </w:r>
      <w:proofErr w:type="gramEnd"/>
      <w:r w:rsidRPr="00D722B8">
        <w:rPr>
          <w:rFonts w:ascii="Times New Roman" w:hAnsi="Times New Roman"/>
          <w:color w:val="000000"/>
          <w:spacing w:val="-2"/>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47B6A" w:rsidRPr="00D722B8" w:rsidRDefault="00BF1ECE">
      <w:pPr>
        <w:numPr>
          <w:ilvl w:val="0"/>
          <w:numId w:val="2"/>
        </w:numPr>
        <w:spacing w:after="0" w:line="264" w:lineRule="auto"/>
        <w:jc w:val="both"/>
        <w:rPr>
          <w:lang w:val="ru-RU"/>
        </w:rPr>
      </w:pPr>
      <w:r w:rsidRPr="00D722B8">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E47B6A" w:rsidRPr="00D722B8" w:rsidRDefault="00BF1ECE">
      <w:pPr>
        <w:numPr>
          <w:ilvl w:val="0"/>
          <w:numId w:val="2"/>
        </w:numPr>
        <w:spacing w:after="0" w:line="264" w:lineRule="auto"/>
        <w:jc w:val="both"/>
        <w:rPr>
          <w:lang w:val="ru-RU"/>
        </w:rPr>
      </w:pPr>
      <w:r w:rsidRPr="00D722B8">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E47B6A" w:rsidRPr="00D722B8" w:rsidRDefault="00BF1ECE">
      <w:pPr>
        <w:numPr>
          <w:ilvl w:val="0"/>
          <w:numId w:val="2"/>
        </w:numPr>
        <w:spacing w:after="0" w:line="264" w:lineRule="auto"/>
        <w:jc w:val="both"/>
        <w:rPr>
          <w:lang w:val="ru-RU"/>
        </w:rPr>
      </w:pPr>
      <w:r w:rsidRPr="00D722B8">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E47B6A" w:rsidRPr="00D722B8" w:rsidRDefault="00E47B6A">
      <w:pPr>
        <w:spacing w:after="0" w:line="264" w:lineRule="auto"/>
        <w:ind w:left="120"/>
        <w:jc w:val="both"/>
        <w:rPr>
          <w:lang w:val="ru-RU"/>
        </w:rPr>
      </w:pPr>
    </w:p>
    <w:p w:rsidR="00E47B6A" w:rsidRPr="00D722B8" w:rsidRDefault="00BF1ECE">
      <w:pPr>
        <w:spacing w:after="0" w:line="264" w:lineRule="auto"/>
        <w:ind w:left="120"/>
        <w:jc w:val="both"/>
        <w:rPr>
          <w:lang w:val="ru-RU"/>
        </w:rPr>
      </w:pPr>
      <w:r w:rsidRPr="00D722B8">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E47B6A" w:rsidRPr="00D722B8" w:rsidRDefault="00E47B6A">
      <w:pPr>
        <w:spacing w:after="0" w:line="264" w:lineRule="auto"/>
        <w:ind w:left="120"/>
        <w:jc w:val="both"/>
        <w:rPr>
          <w:lang w:val="ru-RU"/>
        </w:rPr>
      </w:pPr>
    </w:p>
    <w:p w:rsidR="00E47B6A" w:rsidRPr="00D722B8" w:rsidRDefault="00BF1ECE">
      <w:pPr>
        <w:spacing w:after="0" w:line="264" w:lineRule="auto"/>
        <w:ind w:firstLine="600"/>
        <w:jc w:val="both"/>
        <w:rPr>
          <w:lang w:val="ru-RU"/>
        </w:rPr>
      </w:pPr>
      <w:r w:rsidRPr="00D722B8">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E47B6A" w:rsidRPr="00D722B8" w:rsidRDefault="00E47B6A">
      <w:pPr>
        <w:rPr>
          <w:lang w:val="ru-RU"/>
        </w:rPr>
        <w:sectPr w:rsidR="00E47B6A" w:rsidRPr="00D722B8">
          <w:pgSz w:w="11906" w:h="16383"/>
          <w:pgMar w:top="1134" w:right="850" w:bottom="1134" w:left="1701" w:header="720" w:footer="720" w:gutter="0"/>
          <w:cols w:space="720"/>
        </w:sectPr>
      </w:pPr>
    </w:p>
    <w:p w:rsidR="00E47B6A" w:rsidRPr="00D722B8" w:rsidRDefault="00BF1ECE">
      <w:pPr>
        <w:spacing w:after="0" w:line="264" w:lineRule="auto"/>
        <w:ind w:left="120"/>
        <w:jc w:val="both"/>
        <w:rPr>
          <w:lang w:val="ru-RU"/>
        </w:rPr>
      </w:pPr>
      <w:bookmarkStart w:id="6" w:name="block-9682111"/>
      <w:bookmarkEnd w:id="5"/>
      <w:r w:rsidRPr="00D722B8">
        <w:rPr>
          <w:rFonts w:ascii="Times New Roman" w:hAnsi="Times New Roman"/>
          <w:b/>
          <w:color w:val="000000"/>
          <w:sz w:val="28"/>
          <w:lang w:val="ru-RU"/>
        </w:rPr>
        <w:lastRenderedPageBreak/>
        <w:t>СОДЕРЖАНИЕ ОБУЧЕНИЯ</w:t>
      </w:r>
    </w:p>
    <w:p w:rsidR="00E47B6A" w:rsidRPr="00D722B8" w:rsidRDefault="00E47B6A">
      <w:pPr>
        <w:spacing w:after="0" w:line="264" w:lineRule="auto"/>
        <w:ind w:left="120"/>
        <w:jc w:val="both"/>
        <w:rPr>
          <w:lang w:val="ru-RU"/>
        </w:rPr>
      </w:pP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Модуль № 1. «Основы комплексной безопасности».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Культура безопасности жизнедеятельности в современном обществе.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Общие правила безопасности жизнедеятельности.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во флешмобе, </w:t>
      </w:r>
      <w:proofErr w:type="gramStart"/>
      <w:r w:rsidRPr="00D722B8">
        <w:rPr>
          <w:rFonts w:ascii="Times New Roman" w:hAnsi="Times New Roman"/>
          <w:color w:val="000000"/>
          <w:spacing w:val="-2"/>
          <w:sz w:val="28"/>
          <w:lang w:val="ru-RU"/>
        </w:rPr>
        <w:t>носящем</w:t>
      </w:r>
      <w:proofErr w:type="gramEnd"/>
      <w:r w:rsidRPr="00D722B8">
        <w:rPr>
          <w:rFonts w:ascii="Times New Roman" w:hAnsi="Times New Roman"/>
          <w:color w:val="000000"/>
          <w:spacing w:val="-2"/>
          <w:sz w:val="28"/>
          <w:lang w:val="ru-RU"/>
        </w:rPr>
        <w:t xml:space="preserve"> антиобщественный характер.</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Как не стать жертвой информационной войны.</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Безопасное поведение на различных видах транспорта.</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 xml:space="preserve">Модуль № 2. «Основы обороны государства». </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E47B6A" w:rsidRPr="00881330"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881330">
        <w:rPr>
          <w:rFonts w:ascii="Times New Roman" w:hAnsi="Times New Roman"/>
          <w:color w:val="000000"/>
          <w:spacing w:val="-2"/>
          <w:sz w:val="28"/>
          <w:lang w:val="ru-RU"/>
        </w:rPr>
        <w:t>Вооружённые Силы Российской Федерации (созданы в 1992 г.).</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Дни воинской славы (победные дни) России. Памятные даты России.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Модуль № 3. «Военно-профессиональная деятельность».</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D722B8">
        <w:rPr>
          <w:rFonts w:ascii="Times New Roman" w:hAnsi="Times New Roman"/>
          <w:color w:val="000000"/>
          <w:spacing w:val="-2"/>
          <w:sz w:val="28"/>
          <w:lang w:val="ru-RU"/>
        </w:rPr>
        <w:lastRenderedPageBreak/>
        <w:t xml:space="preserve">Оказание первой помощи при поражении </w:t>
      </w:r>
      <w:proofErr w:type="gramStart"/>
      <w:r w:rsidRPr="00D722B8">
        <w:rPr>
          <w:rFonts w:ascii="Times New Roman" w:hAnsi="Times New Roman"/>
          <w:color w:val="000000"/>
          <w:spacing w:val="-2"/>
          <w:sz w:val="28"/>
          <w:lang w:val="ru-RU"/>
        </w:rPr>
        <w:t>аварийно-химически</w:t>
      </w:r>
      <w:proofErr w:type="gramEnd"/>
      <w:r w:rsidRPr="00D722B8">
        <w:rPr>
          <w:rFonts w:ascii="Times New Roman" w:hAnsi="Times New Roman"/>
          <w:color w:val="000000"/>
          <w:spacing w:val="-2"/>
          <w:sz w:val="28"/>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Модуль № 5. «Безопасность в природной среде и экологическая безопасность».</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D722B8">
        <w:rPr>
          <w:rFonts w:ascii="Times New Roman" w:hAnsi="Times New Roman"/>
          <w:color w:val="000000"/>
          <w:spacing w:val="-2"/>
          <w:sz w:val="28"/>
          <w:lang w:val="ru-RU"/>
        </w:rPr>
        <w:t>). Безопасность в автономных условиях.</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proofErr w:type="gramStart"/>
      <w:r>
        <w:rPr>
          <w:rFonts w:ascii="Times New Roman" w:hAnsi="Times New Roman"/>
          <w:color w:val="000000"/>
          <w:spacing w:val="-2"/>
          <w:sz w:val="28"/>
        </w:rPr>
        <w:t>TDS</w:t>
      </w:r>
      <w:r w:rsidRPr="00D722B8">
        <w:rPr>
          <w:rFonts w:ascii="Times New Roman" w:hAnsi="Times New Roman"/>
          <w:color w:val="000000"/>
          <w:spacing w:val="-2"/>
          <w:sz w:val="28"/>
          <w:lang w:val="ru-RU"/>
        </w:rPr>
        <w:t>-метры (солемеры).</w:t>
      </w:r>
      <w:proofErr w:type="gramEnd"/>
      <w:r w:rsidRPr="00D722B8">
        <w:rPr>
          <w:rFonts w:ascii="Times New Roman" w:hAnsi="Times New Roman"/>
          <w:color w:val="000000"/>
          <w:spacing w:val="-2"/>
          <w:sz w:val="28"/>
          <w:lang w:val="ru-RU"/>
        </w:rPr>
        <w:t xml:space="preserve"> </w:t>
      </w:r>
      <w:r w:rsidRPr="00881330">
        <w:rPr>
          <w:rFonts w:ascii="Times New Roman" w:hAnsi="Times New Roman"/>
          <w:color w:val="000000"/>
          <w:spacing w:val="-2"/>
          <w:sz w:val="28"/>
          <w:lang w:val="ru-RU"/>
        </w:rPr>
        <w:t xml:space="preserve">Шумомеры. Люксметры. Бытовые дозиметры (радиометры). </w:t>
      </w:r>
      <w:r w:rsidRPr="00D722B8">
        <w:rPr>
          <w:rFonts w:ascii="Times New Roman" w:hAnsi="Times New Roman"/>
          <w:color w:val="000000"/>
          <w:spacing w:val="-2"/>
          <w:sz w:val="28"/>
          <w:lang w:val="ru-RU"/>
        </w:rPr>
        <w:t>Бытовые нитратомеры.</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Модуль № 6. «Основы противодействия экстремизму и терроризму».</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D722B8">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Модуль № 7. «Основы здорового образа жизни».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D722B8">
        <w:rPr>
          <w:rFonts w:ascii="Times New Roman" w:hAnsi="Times New Roman"/>
          <w:color w:val="000000"/>
          <w:spacing w:val="-2"/>
          <w:sz w:val="28"/>
          <w:lang w:val="ru-RU"/>
        </w:rPr>
        <w:t>культуры безопасности, составляющей которой является</w:t>
      </w:r>
      <w:proofErr w:type="gramEnd"/>
      <w:r w:rsidRPr="00D722B8">
        <w:rPr>
          <w:rFonts w:ascii="Times New Roman" w:hAnsi="Times New Roman"/>
          <w:color w:val="000000"/>
          <w:spacing w:val="-2"/>
          <w:sz w:val="28"/>
          <w:lang w:val="ru-RU"/>
        </w:rPr>
        <w:t xml:space="preserve"> ведение здорового образа жизни.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Наркотизм – одна из главных угроз общественному здоровью. Правовые основы государственной политики в сфере </w:t>
      </w:r>
      <w:proofErr w:type="gramStart"/>
      <w:r w:rsidRPr="00D722B8">
        <w:rPr>
          <w:rFonts w:ascii="Times New Roman" w:hAnsi="Times New Roman"/>
          <w:color w:val="000000"/>
          <w:spacing w:val="-2"/>
          <w:sz w:val="28"/>
          <w:lang w:val="ru-RU"/>
        </w:rPr>
        <w:t>контроля за</w:t>
      </w:r>
      <w:proofErr w:type="gramEnd"/>
      <w:r w:rsidRPr="00D722B8">
        <w:rPr>
          <w:rFonts w:ascii="Times New Roman" w:hAnsi="Times New Roman"/>
          <w:color w:val="000000"/>
          <w:spacing w:val="-2"/>
          <w:sz w:val="28"/>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Модуль № 8. «Основы медицинских знаний и оказание первой помощи».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Освоение основ медицинских знаний.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D722B8">
        <w:rPr>
          <w:rFonts w:ascii="Times New Roman" w:hAnsi="Times New Roman"/>
          <w:color w:val="000000"/>
          <w:spacing w:val="-2"/>
          <w:sz w:val="28"/>
          <w:lang w:val="ru-RU"/>
        </w:rPr>
        <w:lastRenderedPageBreak/>
        <w:t>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sidRPr="00D722B8">
        <w:rPr>
          <w:rFonts w:ascii="Times New Roman" w:hAnsi="Times New Roman"/>
          <w:color w:val="000000"/>
          <w:spacing w:val="-2"/>
          <w:sz w:val="28"/>
          <w:lang w:val="ru-RU"/>
        </w:rPr>
        <w:t>-19. Правила профилактики коронавируса.</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Составы аптечек для оказания первой помощи в различных условиях.</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Правила и способы переноски (транспортировки) пострадавших.</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Модуль № 9. «Элементы начальной военной подготовки».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Способы передвижения в бою при действиях в пешем порядке. </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lastRenderedPageBreak/>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E47B6A" w:rsidRPr="00D722B8" w:rsidRDefault="00E47B6A">
      <w:pPr>
        <w:rPr>
          <w:lang w:val="ru-RU"/>
        </w:rPr>
        <w:sectPr w:rsidR="00E47B6A" w:rsidRPr="00D722B8">
          <w:pgSz w:w="11906" w:h="16383"/>
          <w:pgMar w:top="1134" w:right="850" w:bottom="1134" w:left="1701" w:header="720" w:footer="720" w:gutter="0"/>
          <w:cols w:space="720"/>
        </w:sectPr>
      </w:pPr>
    </w:p>
    <w:p w:rsidR="00E47B6A" w:rsidRPr="00D722B8" w:rsidRDefault="00BF1ECE">
      <w:pPr>
        <w:spacing w:after="0" w:line="264" w:lineRule="auto"/>
        <w:ind w:left="120"/>
        <w:jc w:val="both"/>
        <w:rPr>
          <w:lang w:val="ru-RU"/>
        </w:rPr>
      </w:pPr>
      <w:bookmarkStart w:id="7" w:name="block-9682112"/>
      <w:bookmarkEnd w:id="6"/>
      <w:r w:rsidRPr="00D722B8">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E47B6A" w:rsidRPr="00D722B8" w:rsidRDefault="00E47B6A">
      <w:pPr>
        <w:spacing w:after="0" w:line="264" w:lineRule="auto"/>
        <w:ind w:left="120"/>
        <w:jc w:val="both"/>
        <w:rPr>
          <w:lang w:val="ru-RU"/>
        </w:rPr>
      </w:pPr>
    </w:p>
    <w:p w:rsidR="00E47B6A" w:rsidRPr="00D722B8" w:rsidRDefault="00BF1ECE">
      <w:pPr>
        <w:spacing w:after="0" w:line="264" w:lineRule="auto"/>
        <w:ind w:firstLine="600"/>
        <w:jc w:val="both"/>
        <w:rPr>
          <w:lang w:val="ru-RU"/>
        </w:rPr>
      </w:pPr>
      <w:r w:rsidRPr="00D722B8">
        <w:rPr>
          <w:rFonts w:ascii="Times New Roman" w:hAnsi="Times New Roman"/>
          <w:b/>
          <w:color w:val="000000"/>
          <w:sz w:val="28"/>
          <w:lang w:val="ru-RU"/>
        </w:rPr>
        <w:t>ЛИЧНОСТНЫЕ РЕЗУЛЬТАТЫ</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E47B6A" w:rsidRPr="00D722B8" w:rsidRDefault="00BF1ECE">
      <w:pPr>
        <w:spacing w:after="0" w:line="264" w:lineRule="auto"/>
        <w:ind w:firstLine="600"/>
        <w:jc w:val="both"/>
        <w:rPr>
          <w:lang w:val="ru-RU"/>
        </w:rPr>
      </w:pPr>
      <w:proofErr w:type="gramStart"/>
      <w:r w:rsidRPr="00D722B8">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D722B8">
        <w:rPr>
          <w:rFonts w:ascii="Times New Roman" w:hAnsi="Times New Roman"/>
          <w:color w:val="000000"/>
          <w:spacing w:val="-2"/>
          <w:sz w:val="28"/>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Личностные результаты изучения ОБЖ включают:</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1) гражданское воспитание: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lastRenderedPageBreak/>
        <w:t>2) патриотическое воспитание: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3) духовно-нравственное воспитание: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осознание духовных ценностей российского народа и российского воинства;</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способность оценивать ситуацию и принимать осознанные решения, готовность реализовать </w:t>
      </w:r>
      <w:proofErr w:type="gramStart"/>
      <w:r w:rsidRPr="00D722B8">
        <w:rPr>
          <w:rFonts w:ascii="Times New Roman" w:hAnsi="Times New Roman"/>
          <w:color w:val="000000"/>
          <w:spacing w:val="-2"/>
          <w:sz w:val="28"/>
          <w:lang w:val="ru-RU"/>
        </w:rPr>
        <w:t>риск-ориентированное</w:t>
      </w:r>
      <w:proofErr w:type="gramEnd"/>
      <w:r w:rsidRPr="00D722B8">
        <w:rPr>
          <w:rFonts w:ascii="Times New Roman" w:hAnsi="Times New Roman"/>
          <w:color w:val="000000"/>
          <w:spacing w:val="-2"/>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4) эстетическое воспитание: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5) ценности научного познания: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D722B8">
        <w:rPr>
          <w:rFonts w:ascii="Times New Roman" w:hAnsi="Times New Roman"/>
          <w:color w:val="000000"/>
          <w:spacing w:val="-2"/>
          <w:sz w:val="28"/>
          <w:lang w:val="ru-RU"/>
        </w:rPr>
        <w:t>естественно-научных</w:t>
      </w:r>
      <w:proofErr w:type="gramEnd"/>
      <w:r w:rsidRPr="00D722B8">
        <w:rPr>
          <w:rFonts w:ascii="Times New Roman" w:hAnsi="Times New Roman"/>
          <w:color w:val="000000"/>
          <w:spacing w:val="-2"/>
          <w:sz w:val="28"/>
          <w:lang w:val="ru-RU"/>
        </w:rPr>
        <w:t>, общественных, гуманитарных областях знаний, современной концепции культуры безопасности жизнедеятельности;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6) физическое воспитание: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потребность в регулярном ведении здорового образа жизни;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7) трудовое воспитание: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E47B6A" w:rsidRPr="00D722B8" w:rsidRDefault="00BF1ECE">
      <w:pPr>
        <w:spacing w:after="0" w:line="264" w:lineRule="auto"/>
        <w:ind w:firstLine="600"/>
        <w:jc w:val="both"/>
        <w:rPr>
          <w:lang w:val="ru-RU"/>
        </w:rPr>
      </w:pPr>
      <w:r w:rsidRPr="00D722B8">
        <w:rPr>
          <w:rFonts w:ascii="Times New Roman" w:hAnsi="Times New Roman"/>
          <w:b/>
          <w:color w:val="000000"/>
          <w:spacing w:val="-2"/>
          <w:sz w:val="28"/>
          <w:lang w:val="ru-RU"/>
        </w:rPr>
        <w:t>8) экологическое воспитание: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расширение представлений о деятельности экологической направленности.</w:t>
      </w:r>
    </w:p>
    <w:p w:rsidR="00E47B6A" w:rsidRPr="00D722B8" w:rsidRDefault="00BF1ECE">
      <w:pPr>
        <w:spacing w:after="0" w:line="264" w:lineRule="auto"/>
        <w:ind w:firstLine="600"/>
        <w:jc w:val="both"/>
        <w:rPr>
          <w:lang w:val="ru-RU"/>
        </w:rPr>
      </w:pPr>
      <w:r w:rsidRPr="00D722B8">
        <w:rPr>
          <w:rFonts w:ascii="Times New Roman" w:hAnsi="Times New Roman"/>
          <w:b/>
          <w:color w:val="000000"/>
          <w:sz w:val="28"/>
          <w:lang w:val="ru-RU"/>
        </w:rPr>
        <w:t>МЕТАПРЕДМЕТНЫЕ РЕЗУЛЬТАТЫ</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D722B8">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У обучающегося будут сформированы следующие </w:t>
      </w:r>
      <w:r w:rsidRPr="00D722B8">
        <w:rPr>
          <w:rFonts w:ascii="Times New Roman" w:hAnsi="Times New Roman"/>
          <w:b/>
          <w:color w:val="000000"/>
          <w:spacing w:val="-2"/>
          <w:sz w:val="28"/>
          <w:lang w:val="ru-RU"/>
        </w:rPr>
        <w:t>базовые логические действия</w:t>
      </w:r>
      <w:r w:rsidRPr="00D722B8">
        <w:rPr>
          <w:rFonts w:ascii="Times New Roman" w:hAnsi="Times New Roman"/>
          <w:color w:val="000000"/>
          <w:spacing w:val="-2"/>
          <w:sz w:val="28"/>
          <w:lang w:val="ru-RU"/>
        </w:rPr>
        <w:t xml:space="preserve"> как часть познавательных универсальных учебных действий: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D722B8">
        <w:rPr>
          <w:rFonts w:ascii="Times New Roman" w:hAnsi="Times New Roman"/>
          <w:color w:val="000000"/>
          <w:spacing w:val="-2"/>
          <w:sz w:val="28"/>
          <w:lang w:val="ru-RU"/>
        </w:rPr>
        <w:t>риск-ориентированного</w:t>
      </w:r>
      <w:proofErr w:type="gramEnd"/>
      <w:r w:rsidRPr="00D722B8">
        <w:rPr>
          <w:rFonts w:ascii="Times New Roman" w:hAnsi="Times New Roman"/>
          <w:color w:val="000000"/>
          <w:spacing w:val="-2"/>
          <w:sz w:val="28"/>
          <w:lang w:val="ru-RU"/>
        </w:rPr>
        <w:t xml:space="preserve"> поведения;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развивать творческое мышление при решении ситуационных задач.</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У обучающегося будут сформированы следующие </w:t>
      </w:r>
      <w:r w:rsidRPr="00D722B8">
        <w:rPr>
          <w:rFonts w:ascii="Times New Roman" w:hAnsi="Times New Roman"/>
          <w:b/>
          <w:color w:val="000000"/>
          <w:spacing w:val="-2"/>
          <w:sz w:val="28"/>
          <w:lang w:val="ru-RU"/>
        </w:rPr>
        <w:t>базовые исследовательские действия</w:t>
      </w:r>
      <w:r w:rsidRPr="00D722B8">
        <w:rPr>
          <w:rFonts w:ascii="Times New Roman" w:hAnsi="Times New Roman"/>
          <w:color w:val="000000"/>
          <w:spacing w:val="-2"/>
          <w:sz w:val="28"/>
          <w:lang w:val="ru-RU"/>
        </w:rPr>
        <w:t xml:space="preserve"> как часть познавательных универсальных учебных действий: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У обучающегося будут сформированы следующие </w:t>
      </w:r>
      <w:r w:rsidRPr="00D722B8">
        <w:rPr>
          <w:rFonts w:ascii="Times New Roman" w:hAnsi="Times New Roman"/>
          <w:b/>
          <w:color w:val="000000"/>
          <w:spacing w:val="-2"/>
          <w:sz w:val="28"/>
          <w:lang w:val="ru-RU"/>
        </w:rPr>
        <w:t>умения работать с информацией</w:t>
      </w:r>
      <w:r w:rsidRPr="00D722B8">
        <w:rPr>
          <w:rFonts w:ascii="Times New Roman" w:hAnsi="Times New Roman"/>
          <w:color w:val="000000"/>
          <w:spacing w:val="-2"/>
          <w:sz w:val="28"/>
          <w:lang w:val="ru-RU"/>
        </w:rPr>
        <w:t xml:space="preserve"> как часть познавательных универсальных учебных действий: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У обучающегося будут сформированы следующие </w:t>
      </w:r>
      <w:r w:rsidRPr="00D722B8">
        <w:rPr>
          <w:rFonts w:ascii="Times New Roman" w:hAnsi="Times New Roman"/>
          <w:b/>
          <w:color w:val="000000"/>
          <w:spacing w:val="-2"/>
          <w:sz w:val="28"/>
          <w:lang w:val="ru-RU"/>
        </w:rPr>
        <w:t>умения общения</w:t>
      </w:r>
      <w:r w:rsidRPr="00D722B8">
        <w:rPr>
          <w:rFonts w:ascii="Times New Roman" w:hAnsi="Times New Roman"/>
          <w:color w:val="000000"/>
          <w:spacing w:val="-2"/>
          <w:sz w:val="28"/>
          <w:lang w:val="ru-RU"/>
        </w:rPr>
        <w:t xml:space="preserve"> как часть коммуникативных универсальных учебных действий: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У обучающегося будут сформированы следующие </w:t>
      </w:r>
      <w:r w:rsidRPr="00D722B8">
        <w:rPr>
          <w:rFonts w:ascii="Times New Roman" w:hAnsi="Times New Roman"/>
          <w:b/>
          <w:color w:val="000000"/>
          <w:spacing w:val="-2"/>
          <w:sz w:val="28"/>
          <w:lang w:val="ru-RU"/>
        </w:rPr>
        <w:t>умения самоорганизации</w:t>
      </w:r>
      <w:r w:rsidRPr="00D722B8">
        <w:rPr>
          <w:rFonts w:ascii="Times New Roman" w:hAnsi="Times New Roman"/>
          <w:color w:val="000000"/>
          <w:spacing w:val="-2"/>
          <w:sz w:val="28"/>
          <w:lang w:val="ru-RU"/>
        </w:rPr>
        <w:t xml:space="preserve"> как части регулятивных универсальных учебных действий: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оценивать приобретённый опыт;</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У обучающегося будут сформированы следующие </w:t>
      </w:r>
      <w:r w:rsidRPr="00D722B8">
        <w:rPr>
          <w:rFonts w:ascii="Times New Roman" w:hAnsi="Times New Roman"/>
          <w:b/>
          <w:color w:val="000000"/>
          <w:spacing w:val="-2"/>
          <w:sz w:val="28"/>
          <w:lang w:val="ru-RU"/>
        </w:rPr>
        <w:t>умения самоконтроля</w:t>
      </w:r>
      <w:r w:rsidRPr="00D722B8">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 xml:space="preserve">У обучающегося будут сформированы следующие </w:t>
      </w:r>
      <w:r w:rsidRPr="00D722B8">
        <w:rPr>
          <w:rFonts w:ascii="Times New Roman" w:hAnsi="Times New Roman"/>
          <w:b/>
          <w:color w:val="000000"/>
          <w:spacing w:val="-2"/>
          <w:sz w:val="28"/>
          <w:lang w:val="ru-RU"/>
        </w:rPr>
        <w:t>умения совместной деятельности</w:t>
      </w:r>
      <w:r w:rsidRPr="00D722B8">
        <w:rPr>
          <w:rFonts w:ascii="Times New Roman" w:hAnsi="Times New Roman"/>
          <w:color w:val="000000"/>
          <w:spacing w:val="-2"/>
          <w:sz w:val="28"/>
          <w:lang w:val="ru-RU"/>
        </w:rPr>
        <w:t>:</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E47B6A" w:rsidRPr="00D722B8" w:rsidRDefault="00BF1ECE">
      <w:pPr>
        <w:spacing w:after="0" w:line="264" w:lineRule="auto"/>
        <w:ind w:firstLine="600"/>
        <w:jc w:val="both"/>
        <w:rPr>
          <w:lang w:val="ru-RU"/>
        </w:rPr>
      </w:pPr>
      <w:r w:rsidRPr="00D722B8">
        <w:rPr>
          <w:rFonts w:ascii="Times New Roman" w:hAnsi="Times New Roman"/>
          <w:b/>
          <w:color w:val="000000"/>
          <w:sz w:val="28"/>
          <w:lang w:val="ru-RU"/>
        </w:rPr>
        <w:t>ПРЕДМЕТНЫЕ РЕЗУЛЬТАТЫ</w:t>
      </w:r>
    </w:p>
    <w:p w:rsidR="00E47B6A" w:rsidRPr="00D722B8" w:rsidRDefault="00BF1ECE">
      <w:pPr>
        <w:spacing w:after="0" w:line="264" w:lineRule="auto"/>
        <w:ind w:firstLine="600"/>
        <w:jc w:val="both"/>
        <w:rPr>
          <w:lang w:val="ru-RU"/>
        </w:rPr>
      </w:pPr>
      <w:proofErr w:type="gramStart"/>
      <w:r w:rsidRPr="00D722B8">
        <w:rPr>
          <w:rFonts w:ascii="Times New Roman" w:hAnsi="Times New Roman"/>
          <w:color w:val="000000"/>
          <w:spacing w:val="-2"/>
          <w:sz w:val="28"/>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D722B8">
        <w:rPr>
          <w:rFonts w:ascii="Times New Roman" w:hAnsi="Times New Roman"/>
          <w:color w:val="000000"/>
          <w:spacing w:val="-2"/>
          <w:sz w:val="28"/>
          <w:lang w:val="ru-RU"/>
        </w:rPr>
        <w:t xml:space="preserve"> </w:t>
      </w:r>
      <w:r w:rsidRPr="00D722B8">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E47B6A" w:rsidRPr="00D722B8" w:rsidRDefault="00BF1ECE">
      <w:pPr>
        <w:spacing w:after="0" w:line="264" w:lineRule="auto"/>
        <w:ind w:firstLine="600"/>
        <w:jc w:val="both"/>
        <w:rPr>
          <w:lang w:val="ru-RU"/>
        </w:rPr>
      </w:pPr>
      <w:proofErr w:type="gramStart"/>
      <w:r w:rsidRPr="00D722B8">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E47B6A" w:rsidRPr="00D722B8" w:rsidRDefault="00BF1ECE">
      <w:pPr>
        <w:spacing w:after="0" w:line="264" w:lineRule="auto"/>
        <w:ind w:firstLine="600"/>
        <w:jc w:val="both"/>
        <w:rPr>
          <w:lang w:val="ru-RU"/>
        </w:rPr>
      </w:pPr>
      <w:proofErr w:type="gramStart"/>
      <w:r w:rsidRPr="00D722B8">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E47B6A" w:rsidRPr="00D722B8" w:rsidRDefault="00BF1ECE">
      <w:pPr>
        <w:spacing w:after="0" w:line="264" w:lineRule="auto"/>
        <w:ind w:firstLine="600"/>
        <w:jc w:val="both"/>
        <w:rPr>
          <w:lang w:val="ru-RU"/>
        </w:rPr>
      </w:pPr>
      <w:r w:rsidRPr="00D722B8">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E47B6A" w:rsidRPr="00D722B8" w:rsidRDefault="00E47B6A">
      <w:pPr>
        <w:rPr>
          <w:lang w:val="ru-RU"/>
        </w:rPr>
        <w:sectPr w:rsidR="00E47B6A" w:rsidRPr="00D722B8">
          <w:pgSz w:w="11906" w:h="16383"/>
          <w:pgMar w:top="1134" w:right="850" w:bottom="1134" w:left="1701" w:header="720" w:footer="720" w:gutter="0"/>
          <w:cols w:space="720"/>
        </w:sectPr>
      </w:pPr>
    </w:p>
    <w:p w:rsidR="00E47B6A" w:rsidRDefault="00BF1ECE">
      <w:pPr>
        <w:spacing w:after="0"/>
        <w:ind w:left="120"/>
      </w:pPr>
      <w:bookmarkStart w:id="8" w:name="block-9682113"/>
      <w:bookmarkEnd w:id="7"/>
      <w:r w:rsidRPr="00D722B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47B6A" w:rsidRDefault="00BF1EC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E47B6A">
        <w:trPr>
          <w:trHeight w:val="144"/>
          <w:tblCellSpacing w:w="20" w:type="nil"/>
        </w:trPr>
        <w:tc>
          <w:tcPr>
            <w:tcW w:w="492" w:type="dxa"/>
            <w:vMerge w:val="restart"/>
            <w:tcMar>
              <w:top w:w="50" w:type="dxa"/>
              <w:left w:w="100" w:type="dxa"/>
            </w:tcMar>
            <w:vAlign w:val="center"/>
          </w:tcPr>
          <w:p w:rsidR="00E47B6A" w:rsidRDefault="00BF1ECE">
            <w:pPr>
              <w:spacing w:after="0"/>
              <w:ind w:left="135"/>
            </w:pPr>
            <w:r>
              <w:rPr>
                <w:rFonts w:ascii="Times New Roman" w:hAnsi="Times New Roman"/>
                <w:b/>
                <w:color w:val="000000"/>
                <w:sz w:val="24"/>
              </w:rPr>
              <w:t xml:space="preserve">№ п/п </w:t>
            </w:r>
          </w:p>
          <w:p w:rsidR="00E47B6A" w:rsidRDefault="00E47B6A">
            <w:pPr>
              <w:spacing w:after="0"/>
              <w:ind w:left="135"/>
            </w:pPr>
          </w:p>
        </w:tc>
        <w:tc>
          <w:tcPr>
            <w:tcW w:w="3168" w:type="dxa"/>
            <w:vMerge w:val="restart"/>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7B6A" w:rsidRDefault="00E47B6A">
            <w:pPr>
              <w:spacing w:after="0"/>
              <w:ind w:left="135"/>
            </w:pPr>
          </w:p>
        </w:tc>
        <w:tc>
          <w:tcPr>
            <w:tcW w:w="0" w:type="auto"/>
            <w:gridSpan w:val="3"/>
            <w:tcMar>
              <w:top w:w="50" w:type="dxa"/>
              <w:left w:w="100" w:type="dxa"/>
            </w:tcMar>
            <w:vAlign w:val="center"/>
          </w:tcPr>
          <w:p w:rsidR="00E47B6A" w:rsidRDefault="00BF1E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7B6A" w:rsidRDefault="00E47B6A">
            <w:pPr>
              <w:spacing w:after="0"/>
              <w:ind w:left="135"/>
            </w:pPr>
          </w:p>
        </w:tc>
      </w:tr>
      <w:tr w:rsidR="00E47B6A">
        <w:trPr>
          <w:trHeight w:val="144"/>
          <w:tblCellSpacing w:w="20" w:type="nil"/>
        </w:trPr>
        <w:tc>
          <w:tcPr>
            <w:tcW w:w="0" w:type="auto"/>
            <w:vMerge/>
            <w:tcBorders>
              <w:top w:val="nil"/>
            </w:tcBorders>
            <w:tcMar>
              <w:top w:w="50" w:type="dxa"/>
              <w:left w:w="100" w:type="dxa"/>
            </w:tcMar>
          </w:tcPr>
          <w:p w:rsidR="00E47B6A" w:rsidRDefault="00E47B6A"/>
        </w:tc>
        <w:tc>
          <w:tcPr>
            <w:tcW w:w="0" w:type="auto"/>
            <w:vMerge/>
            <w:tcBorders>
              <w:top w:val="nil"/>
            </w:tcBorders>
            <w:tcMar>
              <w:top w:w="50" w:type="dxa"/>
              <w:left w:w="100" w:type="dxa"/>
            </w:tcMar>
          </w:tcPr>
          <w:p w:rsidR="00E47B6A" w:rsidRDefault="00E47B6A"/>
        </w:tc>
        <w:tc>
          <w:tcPr>
            <w:tcW w:w="960" w:type="dxa"/>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7B6A" w:rsidRDefault="00E47B6A">
            <w:pPr>
              <w:spacing w:after="0"/>
              <w:ind w:left="135"/>
            </w:pPr>
          </w:p>
        </w:tc>
        <w:tc>
          <w:tcPr>
            <w:tcW w:w="1680" w:type="dxa"/>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B6A" w:rsidRDefault="00E47B6A">
            <w:pPr>
              <w:spacing w:after="0"/>
              <w:ind w:left="135"/>
            </w:pPr>
          </w:p>
        </w:tc>
        <w:tc>
          <w:tcPr>
            <w:tcW w:w="1768" w:type="dxa"/>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B6A" w:rsidRDefault="00E47B6A">
            <w:pPr>
              <w:spacing w:after="0"/>
              <w:ind w:left="135"/>
            </w:pPr>
          </w:p>
        </w:tc>
        <w:tc>
          <w:tcPr>
            <w:tcW w:w="0" w:type="auto"/>
            <w:vMerge/>
            <w:tcBorders>
              <w:top w:val="nil"/>
            </w:tcBorders>
            <w:tcMar>
              <w:top w:w="50" w:type="dxa"/>
              <w:left w:w="100" w:type="dxa"/>
            </w:tcMa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1.</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"Основы комплексной безопасности"</w:t>
            </w:r>
          </w:p>
        </w:tc>
      </w:tr>
      <w:tr w:rsidR="00E47B6A">
        <w:trPr>
          <w:trHeight w:val="144"/>
          <w:tblCellSpacing w:w="20" w:type="nil"/>
        </w:trPr>
        <w:tc>
          <w:tcPr>
            <w:tcW w:w="492" w:type="dxa"/>
            <w:tcMar>
              <w:top w:w="50" w:type="dxa"/>
              <w:left w:w="100" w:type="dxa"/>
            </w:tcMar>
            <w:vAlign w:val="center"/>
          </w:tcPr>
          <w:p w:rsidR="00E47B6A" w:rsidRDefault="00BF1ECE">
            <w:pPr>
              <w:spacing w:after="0"/>
            </w:pPr>
            <w:r>
              <w:rPr>
                <w:rFonts w:ascii="Times New Roman" w:hAnsi="Times New Roman"/>
                <w:color w:val="000000"/>
                <w:sz w:val="24"/>
              </w:rPr>
              <w:t>1.1</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47B6A" w:rsidRDefault="00E47B6A">
            <w:pPr>
              <w:spacing w:after="0"/>
              <w:ind w:left="135"/>
              <w:jc w:val="center"/>
            </w:pPr>
          </w:p>
        </w:tc>
        <w:tc>
          <w:tcPr>
            <w:tcW w:w="1768" w:type="dxa"/>
            <w:tcMar>
              <w:top w:w="50" w:type="dxa"/>
              <w:left w:w="100" w:type="dxa"/>
            </w:tcMar>
            <w:vAlign w:val="center"/>
          </w:tcPr>
          <w:p w:rsidR="00E47B6A" w:rsidRDefault="00E47B6A">
            <w:pPr>
              <w:spacing w:after="0"/>
              <w:ind w:left="135"/>
              <w:jc w:val="center"/>
            </w:pPr>
          </w:p>
        </w:tc>
        <w:tc>
          <w:tcPr>
            <w:tcW w:w="2599" w:type="dxa"/>
            <w:tcMar>
              <w:top w:w="50" w:type="dxa"/>
              <w:left w:w="100" w:type="dxa"/>
            </w:tcMar>
            <w:vAlign w:val="center"/>
          </w:tcPr>
          <w:p w:rsidR="00E47B6A" w:rsidRDefault="00E47B6A">
            <w:pPr>
              <w:spacing w:after="0"/>
              <w:ind w:left="135"/>
            </w:pPr>
          </w:p>
        </w:tc>
      </w:tr>
      <w:tr w:rsidR="00E47B6A">
        <w:trPr>
          <w:trHeight w:val="144"/>
          <w:tblCellSpacing w:w="20" w:type="nil"/>
        </w:trPr>
        <w:tc>
          <w:tcPr>
            <w:tcW w:w="492" w:type="dxa"/>
            <w:tcMar>
              <w:top w:w="50" w:type="dxa"/>
              <w:left w:w="100" w:type="dxa"/>
            </w:tcMar>
            <w:vAlign w:val="center"/>
          </w:tcPr>
          <w:p w:rsidR="00E47B6A" w:rsidRDefault="00BF1ECE">
            <w:pPr>
              <w:spacing w:after="0"/>
            </w:pPr>
            <w:r>
              <w:rPr>
                <w:rFonts w:ascii="Times New Roman" w:hAnsi="Times New Roman"/>
                <w:color w:val="000000"/>
                <w:sz w:val="24"/>
              </w:rPr>
              <w:t>1.2</w:t>
            </w:r>
          </w:p>
        </w:tc>
        <w:tc>
          <w:tcPr>
            <w:tcW w:w="3168"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47B6A" w:rsidRDefault="00E47B6A">
            <w:pPr>
              <w:spacing w:after="0"/>
              <w:ind w:left="135"/>
              <w:jc w:val="center"/>
            </w:pPr>
          </w:p>
        </w:tc>
        <w:tc>
          <w:tcPr>
            <w:tcW w:w="1768" w:type="dxa"/>
            <w:tcMar>
              <w:top w:w="50" w:type="dxa"/>
              <w:left w:w="100" w:type="dxa"/>
            </w:tcMar>
            <w:vAlign w:val="center"/>
          </w:tcPr>
          <w:p w:rsidR="00E47B6A" w:rsidRDefault="00E47B6A">
            <w:pPr>
              <w:spacing w:after="0"/>
              <w:ind w:left="135"/>
              <w:jc w:val="center"/>
            </w:pPr>
          </w:p>
        </w:tc>
        <w:tc>
          <w:tcPr>
            <w:tcW w:w="2599" w:type="dxa"/>
            <w:tcMar>
              <w:top w:w="50" w:type="dxa"/>
              <w:left w:w="100" w:type="dxa"/>
            </w:tcMar>
            <w:vAlign w:val="center"/>
          </w:tcPr>
          <w:p w:rsidR="00E47B6A" w:rsidRDefault="00E47B6A">
            <w:pPr>
              <w:spacing w:after="0"/>
              <w:ind w:left="135"/>
            </w:pPr>
          </w:p>
        </w:tc>
      </w:tr>
      <w:tr w:rsidR="00E47B6A">
        <w:trPr>
          <w:trHeight w:val="144"/>
          <w:tblCellSpacing w:w="20" w:type="nil"/>
        </w:trPr>
        <w:tc>
          <w:tcPr>
            <w:tcW w:w="492" w:type="dxa"/>
            <w:tcMar>
              <w:top w:w="50" w:type="dxa"/>
              <w:left w:w="100" w:type="dxa"/>
            </w:tcMar>
            <w:vAlign w:val="center"/>
          </w:tcPr>
          <w:p w:rsidR="00E47B6A" w:rsidRDefault="00BF1ECE">
            <w:pPr>
              <w:spacing w:after="0"/>
            </w:pPr>
            <w:r>
              <w:rPr>
                <w:rFonts w:ascii="Times New Roman" w:hAnsi="Times New Roman"/>
                <w:color w:val="000000"/>
                <w:sz w:val="24"/>
              </w:rPr>
              <w:t>1.3</w:t>
            </w:r>
          </w:p>
        </w:tc>
        <w:tc>
          <w:tcPr>
            <w:tcW w:w="3168"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47B6A" w:rsidRDefault="00E47B6A">
            <w:pPr>
              <w:spacing w:after="0"/>
              <w:ind w:left="135"/>
              <w:jc w:val="center"/>
            </w:pPr>
          </w:p>
        </w:tc>
        <w:tc>
          <w:tcPr>
            <w:tcW w:w="1768" w:type="dxa"/>
            <w:tcMar>
              <w:top w:w="50" w:type="dxa"/>
              <w:left w:w="100" w:type="dxa"/>
            </w:tcMar>
            <w:vAlign w:val="center"/>
          </w:tcPr>
          <w:p w:rsidR="00E47B6A" w:rsidRDefault="00E47B6A">
            <w:pPr>
              <w:spacing w:after="0"/>
              <w:ind w:left="135"/>
              <w:jc w:val="center"/>
            </w:pPr>
          </w:p>
        </w:tc>
        <w:tc>
          <w:tcPr>
            <w:tcW w:w="2599"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2.</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"Основы обороны государства"</w:t>
            </w:r>
          </w:p>
        </w:tc>
      </w:tr>
      <w:tr w:rsidR="00E47B6A">
        <w:trPr>
          <w:trHeight w:val="144"/>
          <w:tblCellSpacing w:w="20" w:type="nil"/>
        </w:trPr>
        <w:tc>
          <w:tcPr>
            <w:tcW w:w="492" w:type="dxa"/>
            <w:tcMar>
              <w:top w:w="50" w:type="dxa"/>
              <w:left w:w="100" w:type="dxa"/>
            </w:tcMar>
            <w:vAlign w:val="center"/>
          </w:tcPr>
          <w:p w:rsidR="00E47B6A" w:rsidRDefault="00BF1ECE">
            <w:pPr>
              <w:spacing w:after="0"/>
            </w:pPr>
            <w:r>
              <w:rPr>
                <w:rFonts w:ascii="Times New Roman" w:hAnsi="Times New Roman"/>
                <w:color w:val="000000"/>
                <w:sz w:val="24"/>
              </w:rPr>
              <w:t>2.1</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47B6A" w:rsidRDefault="00E47B6A">
            <w:pPr>
              <w:spacing w:after="0"/>
              <w:ind w:left="135"/>
              <w:jc w:val="center"/>
            </w:pPr>
          </w:p>
        </w:tc>
        <w:tc>
          <w:tcPr>
            <w:tcW w:w="1768" w:type="dxa"/>
            <w:tcMar>
              <w:top w:w="50" w:type="dxa"/>
              <w:left w:w="100" w:type="dxa"/>
            </w:tcMar>
            <w:vAlign w:val="center"/>
          </w:tcPr>
          <w:p w:rsidR="00E47B6A" w:rsidRDefault="00E47B6A">
            <w:pPr>
              <w:spacing w:after="0"/>
              <w:ind w:left="135"/>
              <w:jc w:val="center"/>
            </w:pPr>
          </w:p>
        </w:tc>
        <w:tc>
          <w:tcPr>
            <w:tcW w:w="2599"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3.</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"Военно-профессиональная деятельность"</w:t>
            </w:r>
          </w:p>
        </w:tc>
      </w:tr>
      <w:tr w:rsidR="00E47B6A">
        <w:trPr>
          <w:trHeight w:val="144"/>
          <w:tblCellSpacing w:w="20" w:type="nil"/>
        </w:trPr>
        <w:tc>
          <w:tcPr>
            <w:tcW w:w="492" w:type="dxa"/>
            <w:tcMar>
              <w:top w:w="50" w:type="dxa"/>
              <w:left w:w="100" w:type="dxa"/>
            </w:tcMar>
            <w:vAlign w:val="center"/>
          </w:tcPr>
          <w:p w:rsidR="00E47B6A" w:rsidRDefault="00BF1ECE">
            <w:pPr>
              <w:spacing w:after="0"/>
            </w:pPr>
            <w:r>
              <w:rPr>
                <w:rFonts w:ascii="Times New Roman" w:hAnsi="Times New Roman"/>
                <w:color w:val="000000"/>
                <w:sz w:val="24"/>
              </w:rPr>
              <w:t>3.1</w:t>
            </w:r>
          </w:p>
        </w:tc>
        <w:tc>
          <w:tcPr>
            <w:tcW w:w="3168"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47B6A" w:rsidRDefault="00E47B6A">
            <w:pPr>
              <w:spacing w:after="0"/>
              <w:ind w:left="135"/>
              <w:jc w:val="center"/>
            </w:pPr>
          </w:p>
        </w:tc>
        <w:tc>
          <w:tcPr>
            <w:tcW w:w="1768" w:type="dxa"/>
            <w:tcMar>
              <w:top w:w="50" w:type="dxa"/>
              <w:left w:w="100" w:type="dxa"/>
            </w:tcMar>
            <w:vAlign w:val="center"/>
          </w:tcPr>
          <w:p w:rsidR="00E47B6A" w:rsidRDefault="00E47B6A">
            <w:pPr>
              <w:spacing w:after="0"/>
              <w:ind w:left="135"/>
              <w:jc w:val="center"/>
            </w:pPr>
          </w:p>
        </w:tc>
        <w:tc>
          <w:tcPr>
            <w:tcW w:w="2599" w:type="dxa"/>
            <w:tcMar>
              <w:top w:w="50" w:type="dxa"/>
              <w:left w:w="100" w:type="dxa"/>
            </w:tcMar>
            <w:vAlign w:val="center"/>
          </w:tcPr>
          <w:p w:rsidR="00E47B6A" w:rsidRDefault="00E47B6A">
            <w:pPr>
              <w:spacing w:after="0"/>
              <w:ind w:left="135"/>
            </w:pPr>
          </w:p>
        </w:tc>
      </w:tr>
      <w:tr w:rsidR="00E47B6A">
        <w:trPr>
          <w:trHeight w:val="144"/>
          <w:tblCellSpacing w:w="20" w:type="nil"/>
        </w:trPr>
        <w:tc>
          <w:tcPr>
            <w:tcW w:w="492" w:type="dxa"/>
            <w:tcMar>
              <w:top w:w="50" w:type="dxa"/>
              <w:left w:w="100" w:type="dxa"/>
            </w:tcMar>
            <w:vAlign w:val="center"/>
          </w:tcPr>
          <w:p w:rsidR="00E47B6A" w:rsidRDefault="00BF1ECE">
            <w:pPr>
              <w:spacing w:after="0"/>
            </w:pPr>
            <w:r>
              <w:rPr>
                <w:rFonts w:ascii="Times New Roman" w:hAnsi="Times New Roman"/>
                <w:color w:val="000000"/>
                <w:sz w:val="24"/>
              </w:rPr>
              <w:t>3.2</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47B6A" w:rsidRDefault="00E47B6A">
            <w:pPr>
              <w:spacing w:after="0"/>
              <w:ind w:left="135"/>
              <w:jc w:val="center"/>
            </w:pPr>
          </w:p>
        </w:tc>
        <w:tc>
          <w:tcPr>
            <w:tcW w:w="1768" w:type="dxa"/>
            <w:tcMar>
              <w:top w:w="50" w:type="dxa"/>
              <w:left w:w="100" w:type="dxa"/>
            </w:tcMar>
            <w:vAlign w:val="center"/>
          </w:tcPr>
          <w:p w:rsidR="00E47B6A" w:rsidRDefault="00E47B6A">
            <w:pPr>
              <w:spacing w:after="0"/>
              <w:ind w:left="135"/>
              <w:jc w:val="center"/>
            </w:pPr>
          </w:p>
        </w:tc>
        <w:tc>
          <w:tcPr>
            <w:tcW w:w="2599"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4.</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E47B6A">
        <w:trPr>
          <w:trHeight w:val="144"/>
          <w:tblCellSpacing w:w="20" w:type="nil"/>
        </w:trPr>
        <w:tc>
          <w:tcPr>
            <w:tcW w:w="492" w:type="dxa"/>
            <w:tcMar>
              <w:top w:w="50" w:type="dxa"/>
              <w:left w:w="100" w:type="dxa"/>
            </w:tcMar>
            <w:vAlign w:val="center"/>
          </w:tcPr>
          <w:p w:rsidR="00E47B6A" w:rsidRDefault="00BF1ECE">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47B6A" w:rsidRDefault="00E47B6A">
            <w:pPr>
              <w:spacing w:after="0"/>
              <w:ind w:left="135"/>
              <w:jc w:val="center"/>
            </w:pPr>
          </w:p>
        </w:tc>
        <w:tc>
          <w:tcPr>
            <w:tcW w:w="1768" w:type="dxa"/>
            <w:tcMar>
              <w:top w:w="50" w:type="dxa"/>
              <w:left w:w="100" w:type="dxa"/>
            </w:tcMar>
            <w:vAlign w:val="center"/>
          </w:tcPr>
          <w:p w:rsidR="00E47B6A" w:rsidRDefault="00E47B6A">
            <w:pPr>
              <w:spacing w:after="0"/>
              <w:ind w:left="135"/>
              <w:jc w:val="center"/>
            </w:pPr>
          </w:p>
        </w:tc>
        <w:tc>
          <w:tcPr>
            <w:tcW w:w="2599"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5.</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"Безопасность в природной среде и экологическая безопасность"</w:t>
            </w:r>
          </w:p>
        </w:tc>
      </w:tr>
      <w:tr w:rsidR="00E47B6A">
        <w:trPr>
          <w:trHeight w:val="144"/>
          <w:tblCellSpacing w:w="20" w:type="nil"/>
        </w:trPr>
        <w:tc>
          <w:tcPr>
            <w:tcW w:w="492" w:type="dxa"/>
            <w:tcMar>
              <w:top w:w="50" w:type="dxa"/>
              <w:left w:w="100" w:type="dxa"/>
            </w:tcMar>
            <w:vAlign w:val="center"/>
          </w:tcPr>
          <w:p w:rsidR="00E47B6A" w:rsidRDefault="00BF1ECE">
            <w:pPr>
              <w:spacing w:after="0"/>
            </w:pPr>
            <w:r>
              <w:rPr>
                <w:rFonts w:ascii="Times New Roman" w:hAnsi="Times New Roman"/>
                <w:color w:val="000000"/>
                <w:sz w:val="24"/>
              </w:rPr>
              <w:t>5.1</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47B6A" w:rsidRDefault="00E47B6A">
            <w:pPr>
              <w:spacing w:after="0"/>
              <w:ind w:left="135"/>
              <w:jc w:val="center"/>
            </w:pPr>
          </w:p>
        </w:tc>
        <w:tc>
          <w:tcPr>
            <w:tcW w:w="1768" w:type="dxa"/>
            <w:tcMar>
              <w:top w:w="50" w:type="dxa"/>
              <w:left w:w="100" w:type="dxa"/>
            </w:tcMar>
            <w:vAlign w:val="center"/>
          </w:tcPr>
          <w:p w:rsidR="00E47B6A" w:rsidRDefault="00E47B6A">
            <w:pPr>
              <w:spacing w:after="0"/>
              <w:ind w:left="135"/>
              <w:jc w:val="center"/>
            </w:pPr>
          </w:p>
        </w:tc>
        <w:tc>
          <w:tcPr>
            <w:tcW w:w="2599"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6.</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"Основы противодействия экстремизму и терроризму"</w:t>
            </w:r>
          </w:p>
        </w:tc>
      </w:tr>
      <w:tr w:rsidR="00E47B6A">
        <w:trPr>
          <w:trHeight w:val="144"/>
          <w:tblCellSpacing w:w="20" w:type="nil"/>
        </w:trPr>
        <w:tc>
          <w:tcPr>
            <w:tcW w:w="492" w:type="dxa"/>
            <w:tcMar>
              <w:top w:w="50" w:type="dxa"/>
              <w:left w:w="100" w:type="dxa"/>
            </w:tcMar>
            <w:vAlign w:val="center"/>
          </w:tcPr>
          <w:p w:rsidR="00E47B6A" w:rsidRDefault="00BF1ECE">
            <w:pPr>
              <w:spacing w:after="0"/>
            </w:pPr>
            <w:r>
              <w:rPr>
                <w:rFonts w:ascii="Times New Roman" w:hAnsi="Times New Roman"/>
                <w:color w:val="000000"/>
                <w:sz w:val="24"/>
              </w:rPr>
              <w:t>6.1</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47B6A" w:rsidRDefault="00E47B6A">
            <w:pPr>
              <w:spacing w:after="0"/>
              <w:ind w:left="135"/>
              <w:jc w:val="center"/>
            </w:pPr>
          </w:p>
        </w:tc>
        <w:tc>
          <w:tcPr>
            <w:tcW w:w="1768" w:type="dxa"/>
            <w:tcMar>
              <w:top w:w="50" w:type="dxa"/>
              <w:left w:w="100" w:type="dxa"/>
            </w:tcMar>
            <w:vAlign w:val="center"/>
          </w:tcPr>
          <w:p w:rsidR="00E47B6A" w:rsidRDefault="00E47B6A">
            <w:pPr>
              <w:spacing w:after="0"/>
              <w:ind w:left="135"/>
              <w:jc w:val="center"/>
            </w:pPr>
          </w:p>
        </w:tc>
        <w:tc>
          <w:tcPr>
            <w:tcW w:w="2599" w:type="dxa"/>
            <w:tcMar>
              <w:top w:w="50" w:type="dxa"/>
              <w:left w:w="100" w:type="dxa"/>
            </w:tcMar>
            <w:vAlign w:val="center"/>
          </w:tcPr>
          <w:p w:rsidR="00E47B6A" w:rsidRDefault="00E47B6A">
            <w:pPr>
              <w:spacing w:after="0"/>
              <w:ind w:left="135"/>
            </w:pPr>
          </w:p>
        </w:tc>
      </w:tr>
      <w:tr w:rsidR="00E47B6A">
        <w:trPr>
          <w:trHeight w:val="144"/>
          <w:tblCellSpacing w:w="20" w:type="nil"/>
        </w:trPr>
        <w:tc>
          <w:tcPr>
            <w:tcW w:w="492" w:type="dxa"/>
            <w:tcMar>
              <w:top w:w="50" w:type="dxa"/>
              <w:left w:w="100" w:type="dxa"/>
            </w:tcMar>
            <w:vAlign w:val="center"/>
          </w:tcPr>
          <w:p w:rsidR="00E47B6A" w:rsidRDefault="00BF1ECE">
            <w:pPr>
              <w:spacing w:after="0"/>
            </w:pPr>
            <w:r>
              <w:rPr>
                <w:rFonts w:ascii="Times New Roman" w:hAnsi="Times New Roman"/>
                <w:color w:val="000000"/>
                <w:sz w:val="24"/>
              </w:rPr>
              <w:t>6.2</w:t>
            </w:r>
          </w:p>
        </w:tc>
        <w:tc>
          <w:tcPr>
            <w:tcW w:w="3168"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47B6A" w:rsidRDefault="00E47B6A">
            <w:pPr>
              <w:spacing w:after="0"/>
              <w:ind w:left="135"/>
              <w:jc w:val="center"/>
            </w:pPr>
          </w:p>
        </w:tc>
        <w:tc>
          <w:tcPr>
            <w:tcW w:w="1768" w:type="dxa"/>
            <w:tcMar>
              <w:top w:w="50" w:type="dxa"/>
              <w:left w:w="100" w:type="dxa"/>
            </w:tcMar>
            <w:vAlign w:val="center"/>
          </w:tcPr>
          <w:p w:rsidR="00E47B6A" w:rsidRDefault="00E47B6A">
            <w:pPr>
              <w:spacing w:after="0"/>
              <w:ind w:left="135"/>
              <w:jc w:val="center"/>
            </w:pPr>
          </w:p>
        </w:tc>
        <w:tc>
          <w:tcPr>
            <w:tcW w:w="2599"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7.</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"Основы здорового образа жизни"</w:t>
            </w:r>
          </w:p>
        </w:tc>
      </w:tr>
      <w:tr w:rsidR="00E47B6A">
        <w:trPr>
          <w:trHeight w:val="144"/>
          <w:tblCellSpacing w:w="20" w:type="nil"/>
        </w:trPr>
        <w:tc>
          <w:tcPr>
            <w:tcW w:w="492" w:type="dxa"/>
            <w:tcMar>
              <w:top w:w="50" w:type="dxa"/>
              <w:left w:w="100" w:type="dxa"/>
            </w:tcMar>
            <w:vAlign w:val="center"/>
          </w:tcPr>
          <w:p w:rsidR="00E47B6A" w:rsidRDefault="00BF1ECE">
            <w:pPr>
              <w:spacing w:after="0"/>
            </w:pPr>
            <w:r>
              <w:rPr>
                <w:rFonts w:ascii="Times New Roman" w:hAnsi="Times New Roman"/>
                <w:color w:val="000000"/>
                <w:sz w:val="24"/>
              </w:rPr>
              <w:t>7.1</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47B6A" w:rsidRDefault="00E47B6A">
            <w:pPr>
              <w:spacing w:after="0"/>
              <w:ind w:left="135"/>
              <w:jc w:val="center"/>
            </w:pPr>
          </w:p>
        </w:tc>
        <w:tc>
          <w:tcPr>
            <w:tcW w:w="1768" w:type="dxa"/>
            <w:tcMar>
              <w:top w:w="50" w:type="dxa"/>
              <w:left w:w="100" w:type="dxa"/>
            </w:tcMar>
            <w:vAlign w:val="center"/>
          </w:tcPr>
          <w:p w:rsidR="00E47B6A" w:rsidRDefault="00E47B6A">
            <w:pPr>
              <w:spacing w:after="0"/>
              <w:ind w:left="135"/>
              <w:jc w:val="center"/>
            </w:pPr>
          </w:p>
        </w:tc>
        <w:tc>
          <w:tcPr>
            <w:tcW w:w="2599"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8.</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"Основы медицинских знаний и оказание первой помощи"</w:t>
            </w:r>
          </w:p>
        </w:tc>
      </w:tr>
      <w:tr w:rsidR="00E47B6A">
        <w:trPr>
          <w:trHeight w:val="144"/>
          <w:tblCellSpacing w:w="20" w:type="nil"/>
        </w:trPr>
        <w:tc>
          <w:tcPr>
            <w:tcW w:w="492" w:type="dxa"/>
            <w:tcMar>
              <w:top w:w="50" w:type="dxa"/>
              <w:left w:w="100" w:type="dxa"/>
            </w:tcMar>
            <w:vAlign w:val="center"/>
          </w:tcPr>
          <w:p w:rsidR="00E47B6A" w:rsidRDefault="00BF1ECE">
            <w:pPr>
              <w:spacing w:after="0"/>
            </w:pPr>
            <w:r>
              <w:rPr>
                <w:rFonts w:ascii="Times New Roman" w:hAnsi="Times New Roman"/>
                <w:color w:val="000000"/>
                <w:sz w:val="24"/>
              </w:rPr>
              <w:t>8.1</w:t>
            </w:r>
          </w:p>
        </w:tc>
        <w:tc>
          <w:tcPr>
            <w:tcW w:w="3168"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47B6A" w:rsidRDefault="00E47B6A">
            <w:pPr>
              <w:spacing w:after="0"/>
              <w:ind w:left="135"/>
              <w:jc w:val="center"/>
            </w:pPr>
          </w:p>
        </w:tc>
        <w:tc>
          <w:tcPr>
            <w:tcW w:w="1768" w:type="dxa"/>
            <w:tcMar>
              <w:top w:w="50" w:type="dxa"/>
              <w:left w:w="100" w:type="dxa"/>
            </w:tcMar>
            <w:vAlign w:val="center"/>
          </w:tcPr>
          <w:p w:rsidR="00E47B6A" w:rsidRDefault="00E47B6A">
            <w:pPr>
              <w:spacing w:after="0"/>
              <w:ind w:left="135"/>
              <w:jc w:val="center"/>
            </w:pPr>
          </w:p>
        </w:tc>
        <w:tc>
          <w:tcPr>
            <w:tcW w:w="2599"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9.</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"Элементы начальной военной подготовки"</w:t>
            </w:r>
          </w:p>
        </w:tc>
      </w:tr>
      <w:tr w:rsidR="00E47B6A">
        <w:trPr>
          <w:trHeight w:val="144"/>
          <w:tblCellSpacing w:w="20" w:type="nil"/>
        </w:trPr>
        <w:tc>
          <w:tcPr>
            <w:tcW w:w="492" w:type="dxa"/>
            <w:tcMar>
              <w:top w:w="50" w:type="dxa"/>
              <w:left w:w="100" w:type="dxa"/>
            </w:tcMar>
            <w:vAlign w:val="center"/>
          </w:tcPr>
          <w:p w:rsidR="00E47B6A" w:rsidRDefault="00BF1ECE">
            <w:pPr>
              <w:spacing w:after="0"/>
            </w:pPr>
            <w:r>
              <w:rPr>
                <w:rFonts w:ascii="Times New Roman" w:hAnsi="Times New Roman"/>
                <w:color w:val="000000"/>
                <w:sz w:val="24"/>
              </w:rPr>
              <w:t>9.1</w:t>
            </w:r>
          </w:p>
        </w:tc>
        <w:tc>
          <w:tcPr>
            <w:tcW w:w="3168"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47B6A" w:rsidRDefault="00E47B6A">
            <w:pPr>
              <w:spacing w:after="0"/>
              <w:ind w:left="135"/>
              <w:jc w:val="center"/>
            </w:pPr>
          </w:p>
        </w:tc>
        <w:tc>
          <w:tcPr>
            <w:tcW w:w="1768" w:type="dxa"/>
            <w:tcMar>
              <w:top w:w="50" w:type="dxa"/>
              <w:left w:w="100" w:type="dxa"/>
            </w:tcMar>
            <w:vAlign w:val="center"/>
          </w:tcPr>
          <w:p w:rsidR="00E47B6A" w:rsidRDefault="00E47B6A">
            <w:pPr>
              <w:spacing w:after="0"/>
              <w:ind w:left="135"/>
              <w:jc w:val="center"/>
            </w:pPr>
          </w:p>
        </w:tc>
        <w:tc>
          <w:tcPr>
            <w:tcW w:w="2599"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7B6A" w:rsidRDefault="00E47B6A"/>
        </w:tc>
      </w:tr>
      <w:tr w:rsidR="00E47B6A">
        <w:trPr>
          <w:trHeight w:val="144"/>
          <w:tblCellSpacing w:w="20" w:type="nil"/>
        </w:trPr>
        <w:tc>
          <w:tcPr>
            <w:tcW w:w="0" w:type="auto"/>
            <w:gridSpan w:val="2"/>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47B6A" w:rsidRDefault="00E47B6A"/>
        </w:tc>
      </w:tr>
    </w:tbl>
    <w:p w:rsidR="00E47B6A" w:rsidRDefault="00E47B6A">
      <w:pPr>
        <w:sectPr w:rsidR="00E47B6A">
          <w:pgSz w:w="16383" w:h="11906" w:orient="landscape"/>
          <w:pgMar w:top="1134" w:right="850" w:bottom="1134" w:left="1701" w:header="720" w:footer="720" w:gutter="0"/>
          <w:cols w:space="720"/>
        </w:sectPr>
      </w:pPr>
    </w:p>
    <w:p w:rsidR="00E47B6A" w:rsidRDefault="00BF1EC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E47B6A">
        <w:trPr>
          <w:trHeight w:val="144"/>
          <w:tblCellSpacing w:w="20" w:type="nil"/>
        </w:trPr>
        <w:tc>
          <w:tcPr>
            <w:tcW w:w="501" w:type="dxa"/>
            <w:vMerge w:val="restart"/>
            <w:tcMar>
              <w:top w:w="50" w:type="dxa"/>
              <w:left w:w="100" w:type="dxa"/>
            </w:tcMar>
            <w:vAlign w:val="center"/>
          </w:tcPr>
          <w:p w:rsidR="00E47B6A" w:rsidRDefault="00BF1ECE">
            <w:pPr>
              <w:spacing w:after="0"/>
              <w:ind w:left="135"/>
            </w:pPr>
            <w:r>
              <w:rPr>
                <w:rFonts w:ascii="Times New Roman" w:hAnsi="Times New Roman"/>
                <w:b/>
                <w:color w:val="000000"/>
                <w:sz w:val="24"/>
              </w:rPr>
              <w:t xml:space="preserve">№ п/п </w:t>
            </w:r>
          </w:p>
          <w:p w:rsidR="00E47B6A" w:rsidRDefault="00E47B6A">
            <w:pPr>
              <w:spacing w:after="0"/>
              <w:ind w:left="135"/>
            </w:pPr>
          </w:p>
        </w:tc>
        <w:tc>
          <w:tcPr>
            <w:tcW w:w="2992" w:type="dxa"/>
            <w:vMerge w:val="restart"/>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7B6A" w:rsidRDefault="00E47B6A">
            <w:pPr>
              <w:spacing w:after="0"/>
              <w:ind w:left="135"/>
            </w:pPr>
          </w:p>
        </w:tc>
        <w:tc>
          <w:tcPr>
            <w:tcW w:w="0" w:type="auto"/>
            <w:gridSpan w:val="3"/>
            <w:tcMar>
              <w:top w:w="50" w:type="dxa"/>
              <w:left w:w="100" w:type="dxa"/>
            </w:tcMar>
            <w:vAlign w:val="center"/>
          </w:tcPr>
          <w:p w:rsidR="00E47B6A" w:rsidRDefault="00BF1E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7B6A" w:rsidRDefault="00E47B6A">
            <w:pPr>
              <w:spacing w:after="0"/>
              <w:ind w:left="135"/>
            </w:pPr>
          </w:p>
        </w:tc>
      </w:tr>
      <w:tr w:rsidR="00E47B6A">
        <w:trPr>
          <w:trHeight w:val="144"/>
          <w:tblCellSpacing w:w="20" w:type="nil"/>
        </w:trPr>
        <w:tc>
          <w:tcPr>
            <w:tcW w:w="0" w:type="auto"/>
            <w:vMerge/>
            <w:tcBorders>
              <w:top w:val="nil"/>
            </w:tcBorders>
            <w:tcMar>
              <w:top w:w="50" w:type="dxa"/>
              <w:left w:w="100" w:type="dxa"/>
            </w:tcMar>
          </w:tcPr>
          <w:p w:rsidR="00E47B6A" w:rsidRDefault="00E47B6A"/>
        </w:tc>
        <w:tc>
          <w:tcPr>
            <w:tcW w:w="0" w:type="auto"/>
            <w:vMerge/>
            <w:tcBorders>
              <w:top w:val="nil"/>
            </w:tcBorders>
            <w:tcMar>
              <w:top w:w="50" w:type="dxa"/>
              <w:left w:w="100" w:type="dxa"/>
            </w:tcMar>
          </w:tcPr>
          <w:p w:rsidR="00E47B6A" w:rsidRDefault="00E47B6A"/>
        </w:tc>
        <w:tc>
          <w:tcPr>
            <w:tcW w:w="977" w:type="dxa"/>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7B6A" w:rsidRDefault="00E47B6A">
            <w:pPr>
              <w:spacing w:after="0"/>
              <w:ind w:left="135"/>
            </w:pPr>
          </w:p>
        </w:tc>
        <w:tc>
          <w:tcPr>
            <w:tcW w:w="1699" w:type="dxa"/>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B6A" w:rsidRDefault="00E47B6A">
            <w:pPr>
              <w:spacing w:after="0"/>
              <w:ind w:left="135"/>
            </w:pPr>
          </w:p>
        </w:tc>
        <w:tc>
          <w:tcPr>
            <w:tcW w:w="1787" w:type="dxa"/>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B6A" w:rsidRDefault="00E47B6A">
            <w:pPr>
              <w:spacing w:after="0"/>
              <w:ind w:left="135"/>
            </w:pPr>
          </w:p>
        </w:tc>
        <w:tc>
          <w:tcPr>
            <w:tcW w:w="0" w:type="auto"/>
            <w:vMerge/>
            <w:tcBorders>
              <w:top w:val="nil"/>
            </w:tcBorders>
            <w:tcMar>
              <w:top w:w="50" w:type="dxa"/>
              <w:left w:w="100" w:type="dxa"/>
            </w:tcMa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1.</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"Основы комплексной безопасности"</w:t>
            </w:r>
          </w:p>
        </w:tc>
      </w:tr>
      <w:tr w:rsidR="00E47B6A">
        <w:trPr>
          <w:trHeight w:val="144"/>
          <w:tblCellSpacing w:w="20" w:type="nil"/>
        </w:trPr>
        <w:tc>
          <w:tcPr>
            <w:tcW w:w="501" w:type="dxa"/>
            <w:tcMar>
              <w:top w:w="50" w:type="dxa"/>
              <w:left w:w="100" w:type="dxa"/>
            </w:tcMar>
            <w:vAlign w:val="center"/>
          </w:tcPr>
          <w:p w:rsidR="00E47B6A" w:rsidRDefault="00BF1ECE">
            <w:pPr>
              <w:spacing w:after="0"/>
            </w:pPr>
            <w:r>
              <w:rPr>
                <w:rFonts w:ascii="Times New Roman" w:hAnsi="Times New Roman"/>
                <w:color w:val="000000"/>
                <w:sz w:val="24"/>
              </w:rPr>
              <w:t>1.1</w:t>
            </w:r>
          </w:p>
        </w:tc>
        <w:tc>
          <w:tcPr>
            <w:tcW w:w="2992"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47B6A" w:rsidRDefault="00E47B6A">
            <w:pPr>
              <w:spacing w:after="0"/>
              <w:ind w:left="135"/>
              <w:jc w:val="center"/>
            </w:pPr>
          </w:p>
        </w:tc>
        <w:tc>
          <w:tcPr>
            <w:tcW w:w="1787" w:type="dxa"/>
            <w:tcMar>
              <w:top w:w="50" w:type="dxa"/>
              <w:left w:w="100" w:type="dxa"/>
            </w:tcMar>
            <w:vAlign w:val="center"/>
          </w:tcPr>
          <w:p w:rsidR="00E47B6A" w:rsidRDefault="00E47B6A">
            <w:pPr>
              <w:spacing w:after="0"/>
              <w:ind w:left="135"/>
              <w:jc w:val="center"/>
            </w:pPr>
          </w:p>
        </w:tc>
        <w:tc>
          <w:tcPr>
            <w:tcW w:w="2646" w:type="dxa"/>
            <w:tcMar>
              <w:top w:w="50" w:type="dxa"/>
              <w:left w:w="100" w:type="dxa"/>
            </w:tcMar>
            <w:vAlign w:val="center"/>
          </w:tcPr>
          <w:p w:rsidR="00E47B6A" w:rsidRDefault="00E47B6A">
            <w:pPr>
              <w:spacing w:after="0"/>
              <w:ind w:left="135"/>
            </w:pPr>
          </w:p>
        </w:tc>
      </w:tr>
      <w:tr w:rsidR="00E47B6A">
        <w:trPr>
          <w:trHeight w:val="144"/>
          <w:tblCellSpacing w:w="20" w:type="nil"/>
        </w:trPr>
        <w:tc>
          <w:tcPr>
            <w:tcW w:w="501" w:type="dxa"/>
            <w:tcMar>
              <w:top w:w="50" w:type="dxa"/>
              <w:left w:w="100" w:type="dxa"/>
            </w:tcMar>
            <w:vAlign w:val="center"/>
          </w:tcPr>
          <w:p w:rsidR="00E47B6A" w:rsidRDefault="00BF1ECE">
            <w:pPr>
              <w:spacing w:after="0"/>
            </w:pPr>
            <w:r>
              <w:rPr>
                <w:rFonts w:ascii="Times New Roman" w:hAnsi="Times New Roman"/>
                <w:color w:val="000000"/>
                <w:sz w:val="24"/>
              </w:rPr>
              <w:t>1.2</w:t>
            </w:r>
          </w:p>
        </w:tc>
        <w:tc>
          <w:tcPr>
            <w:tcW w:w="2992"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7B6A" w:rsidRDefault="00E47B6A">
            <w:pPr>
              <w:spacing w:after="0"/>
              <w:ind w:left="135"/>
              <w:jc w:val="center"/>
            </w:pPr>
          </w:p>
        </w:tc>
        <w:tc>
          <w:tcPr>
            <w:tcW w:w="1787" w:type="dxa"/>
            <w:tcMar>
              <w:top w:w="50" w:type="dxa"/>
              <w:left w:w="100" w:type="dxa"/>
            </w:tcMar>
            <w:vAlign w:val="center"/>
          </w:tcPr>
          <w:p w:rsidR="00E47B6A" w:rsidRDefault="00E47B6A">
            <w:pPr>
              <w:spacing w:after="0"/>
              <w:ind w:left="135"/>
              <w:jc w:val="center"/>
            </w:pPr>
          </w:p>
        </w:tc>
        <w:tc>
          <w:tcPr>
            <w:tcW w:w="2646" w:type="dxa"/>
            <w:tcMar>
              <w:top w:w="50" w:type="dxa"/>
              <w:left w:w="100" w:type="dxa"/>
            </w:tcMar>
            <w:vAlign w:val="center"/>
          </w:tcPr>
          <w:p w:rsidR="00E47B6A" w:rsidRDefault="00E47B6A">
            <w:pPr>
              <w:spacing w:after="0"/>
              <w:ind w:left="135"/>
            </w:pPr>
          </w:p>
        </w:tc>
      </w:tr>
      <w:tr w:rsidR="00E47B6A">
        <w:trPr>
          <w:trHeight w:val="144"/>
          <w:tblCellSpacing w:w="20" w:type="nil"/>
        </w:trPr>
        <w:tc>
          <w:tcPr>
            <w:tcW w:w="501" w:type="dxa"/>
            <w:tcMar>
              <w:top w:w="50" w:type="dxa"/>
              <w:left w:w="100" w:type="dxa"/>
            </w:tcMar>
            <w:vAlign w:val="center"/>
          </w:tcPr>
          <w:p w:rsidR="00E47B6A" w:rsidRDefault="00BF1ECE">
            <w:pPr>
              <w:spacing w:after="0"/>
            </w:pPr>
            <w:r>
              <w:rPr>
                <w:rFonts w:ascii="Times New Roman" w:hAnsi="Times New Roman"/>
                <w:color w:val="000000"/>
                <w:sz w:val="24"/>
              </w:rPr>
              <w:t>1.3</w:t>
            </w:r>
          </w:p>
        </w:tc>
        <w:tc>
          <w:tcPr>
            <w:tcW w:w="2992"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47B6A" w:rsidRDefault="00E47B6A">
            <w:pPr>
              <w:spacing w:after="0"/>
              <w:ind w:left="135"/>
              <w:jc w:val="center"/>
            </w:pPr>
          </w:p>
        </w:tc>
        <w:tc>
          <w:tcPr>
            <w:tcW w:w="1787" w:type="dxa"/>
            <w:tcMar>
              <w:top w:w="50" w:type="dxa"/>
              <w:left w:w="100" w:type="dxa"/>
            </w:tcMar>
            <w:vAlign w:val="center"/>
          </w:tcPr>
          <w:p w:rsidR="00E47B6A" w:rsidRDefault="00E47B6A">
            <w:pPr>
              <w:spacing w:after="0"/>
              <w:ind w:left="135"/>
              <w:jc w:val="center"/>
            </w:pPr>
          </w:p>
        </w:tc>
        <w:tc>
          <w:tcPr>
            <w:tcW w:w="2646" w:type="dxa"/>
            <w:tcMar>
              <w:top w:w="50" w:type="dxa"/>
              <w:left w:w="100" w:type="dxa"/>
            </w:tcMar>
            <w:vAlign w:val="center"/>
          </w:tcPr>
          <w:p w:rsidR="00E47B6A" w:rsidRDefault="00E47B6A">
            <w:pPr>
              <w:spacing w:after="0"/>
              <w:ind w:left="135"/>
            </w:pPr>
          </w:p>
        </w:tc>
      </w:tr>
      <w:tr w:rsidR="00E47B6A">
        <w:trPr>
          <w:trHeight w:val="144"/>
          <w:tblCellSpacing w:w="20" w:type="nil"/>
        </w:trPr>
        <w:tc>
          <w:tcPr>
            <w:tcW w:w="501" w:type="dxa"/>
            <w:tcMar>
              <w:top w:w="50" w:type="dxa"/>
              <w:left w:w="100" w:type="dxa"/>
            </w:tcMar>
            <w:vAlign w:val="center"/>
          </w:tcPr>
          <w:p w:rsidR="00E47B6A" w:rsidRDefault="00BF1ECE">
            <w:pPr>
              <w:spacing w:after="0"/>
            </w:pPr>
            <w:r>
              <w:rPr>
                <w:rFonts w:ascii="Times New Roman" w:hAnsi="Times New Roman"/>
                <w:color w:val="000000"/>
                <w:sz w:val="24"/>
              </w:rPr>
              <w:t>1.4</w:t>
            </w:r>
          </w:p>
        </w:tc>
        <w:tc>
          <w:tcPr>
            <w:tcW w:w="2992"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7B6A" w:rsidRDefault="00E47B6A">
            <w:pPr>
              <w:spacing w:after="0"/>
              <w:ind w:left="135"/>
              <w:jc w:val="center"/>
            </w:pPr>
          </w:p>
        </w:tc>
        <w:tc>
          <w:tcPr>
            <w:tcW w:w="1787" w:type="dxa"/>
            <w:tcMar>
              <w:top w:w="50" w:type="dxa"/>
              <w:left w:w="100" w:type="dxa"/>
            </w:tcMar>
            <w:vAlign w:val="center"/>
          </w:tcPr>
          <w:p w:rsidR="00E47B6A" w:rsidRDefault="00E47B6A">
            <w:pPr>
              <w:spacing w:after="0"/>
              <w:ind w:left="135"/>
              <w:jc w:val="center"/>
            </w:pPr>
          </w:p>
        </w:tc>
        <w:tc>
          <w:tcPr>
            <w:tcW w:w="2646" w:type="dxa"/>
            <w:tcMar>
              <w:top w:w="50" w:type="dxa"/>
              <w:left w:w="100" w:type="dxa"/>
            </w:tcMar>
            <w:vAlign w:val="center"/>
          </w:tcPr>
          <w:p w:rsidR="00E47B6A" w:rsidRDefault="00E47B6A">
            <w:pPr>
              <w:spacing w:after="0"/>
              <w:ind w:left="135"/>
            </w:pPr>
          </w:p>
        </w:tc>
      </w:tr>
      <w:tr w:rsidR="00E47B6A">
        <w:trPr>
          <w:trHeight w:val="144"/>
          <w:tblCellSpacing w:w="20" w:type="nil"/>
        </w:trPr>
        <w:tc>
          <w:tcPr>
            <w:tcW w:w="501" w:type="dxa"/>
            <w:tcMar>
              <w:top w:w="50" w:type="dxa"/>
              <w:left w:w="100" w:type="dxa"/>
            </w:tcMar>
            <w:vAlign w:val="center"/>
          </w:tcPr>
          <w:p w:rsidR="00E47B6A" w:rsidRDefault="00BF1ECE">
            <w:pPr>
              <w:spacing w:after="0"/>
            </w:pPr>
            <w:r>
              <w:rPr>
                <w:rFonts w:ascii="Times New Roman" w:hAnsi="Times New Roman"/>
                <w:color w:val="000000"/>
                <w:sz w:val="24"/>
              </w:rPr>
              <w:t>1.5</w:t>
            </w:r>
          </w:p>
        </w:tc>
        <w:tc>
          <w:tcPr>
            <w:tcW w:w="2992"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47B6A" w:rsidRDefault="00E47B6A">
            <w:pPr>
              <w:spacing w:after="0"/>
              <w:ind w:left="135"/>
              <w:jc w:val="center"/>
            </w:pPr>
          </w:p>
        </w:tc>
        <w:tc>
          <w:tcPr>
            <w:tcW w:w="1787" w:type="dxa"/>
            <w:tcMar>
              <w:top w:w="50" w:type="dxa"/>
              <w:left w:w="100" w:type="dxa"/>
            </w:tcMar>
            <w:vAlign w:val="center"/>
          </w:tcPr>
          <w:p w:rsidR="00E47B6A" w:rsidRDefault="00E47B6A">
            <w:pPr>
              <w:spacing w:after="0"/>
              <w:ind w:left="135"/>
              <w:jc w:val="center"/>
            </w:pPr>
          </w:p>
        </w:tc>
        <w:tc>
          <w:tcPr>
            <w:tcW w:w="2646"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2.</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E47B6A">
        <w:trPr>
          <w:trHeight w:val="144"/>
          <w:tblCellSpacing w:w="20" w:type="nil"/>
        </w:trPr>
        <w:tc>
          <w:tcPr>
            <w:tcW w:w="501" w:type="dxa"/>
            <w:tcMar>
              <w:top w:w="50" w:type="dxa"/>
              <w:left w:w="100" w:type="dxa"/>
            </w:tcMar>
            <w:vAlign w:val="center"/>
          </w:tcPr>
          <w:p w:rsidR="00E47B6A" w:rsidRDefault="00BF1ECE">
            <w:pPr>
              <w:spacing w:after="0"/>
            </w:pPr>
            <w:r>
              <w:rPr>
                <w:rFonts w:ascii="Times New Roman" w:hAnsi="Times New Roman"/>
                <w:color w:val="000000"/>
                <w:sz w:val="24"/>
              </w:rPr>
              <w:t>2.1</w:t>
            </w:r>
          </w:p>
        </w:tc>
        <w:tc>
          <w:tcPr>
            <w:tcW w:w="2992"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47B6A" w:rsidRDefault="00E47B6A">
            <w:pPr>
              <w:spacing w:after="0"/>
              <w:ind w:left="135"/>
              <w:jc w:val="center"/>
            </w:pPr>
          </w:p>
        </w:tc>
        <w:tc>
          <w:tcPr>
            <w:tcW w:w="1787" w:type="dxa"/>
            <w:tcMar>
              <w:top w:w="50" w:type="dxa"/>
              <w:left w:w="100" w:type="dxa"/>
            </w:tcMar>
            <w:vAlign w:val="center"/>
          </w:tcPr>
          <w:p w:rsidR="00E47B6A" w:rsidRDefault="00E47B6A">
            <w:pPr>
              <w:spacing w:after="0"/>
              <w:ind w:left="135"/>
              <w:jc w:val="center"/>
            </w:pPr>
          </w:p>
        </w:tc>
        <w:tc>
          <w:tcPr>
            <w:tcW w:w="2646" w:type="dxa"/>
            <w:tcMar>
              <w:top w:w="50" w:type="dxa"/>
              <w:left w:w="100" w:type="dxa"/>
            </w:tcMar>
            <w:vAlign w:val="center"/>
          </w:tcPr>
          <w:p w:rsidR="00E47B6A" w:rsidRDefault="00E47B6A">
            <w:pPr>
              <w:spacing w:after="0"/>
              <w:ind w:left="135"/>
            </w:pPr>
          </w:p>
        </w:tc>
      </w:tr>
      <w:tr w:rsidR="00E47B6A">
        <w:trPr>
          <w:trHeight w:val="144"/>
          <w:tblCellSpacing w:w="20" w:type="nil"/>
        </w:trPr>
        <w:tc>
          <w:tcPr>
            <w:tcW w:w="501" w:type="dxa"/>
            <w:tcMar>
              <w:top w:w="50" w:type="dxa"/>
              <w:left w:w="100" w:type="dxa"/>
            </w:tcMar>
            <w:vAlign w:val="center"/>
          </w:tcPr>
          <w:p w:rsidR="00E47B6A" w:rsidRDefault="00BF1ECE">
            <w:pPr>
              <w:spacing w:after="0"/>
            </w:pPr>
            <w:r>
              <w:rPr>
                <w:rFonts w:ascii="Times New Roman" w:hAnsi="Times New Roman"/>
                <w:color w:val="000000"/>
                <w:sz w:val="24"/>
              </w:rPr>
              <w:t>2.2</w:t>
            </w:r>
          </w:p>
        </w:tc>
        <w:tc>
          <w:tcPr>
            <w:tcW w:w="2992"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47B6A" w:rsidRDefault="00E47B6A">
            <w:pPr>
              <w:spacing w:after="0"/>
              <w:ind w:left="135"/>
              <w:jc w:val="center"/>
            </w:pPr>
          </w:p>
        </w:tc>
        <w:tc>
          <w:tcPr>
            <w:tcW w:w="1787" w:type="dxa"/>
            <w:tcMar>
              <w:top w:w="50" w:type="dxa"/>
              <w:left w:w="100" w:type="dxa"/>
            </w:tcMar>
            <w:vAlign w:val="center"/>
          </w:tcPr>
          <w:p w:rsidR="00E47B6A" w:rsidRDefault="00E47B6A">
            <w:pPr>
              <w:spacing w:after="0"/>
              <w:ind w:left="135"/>
              <w:jc w:val="center"/>
            </w:pPr>
          </w:p>
        </w:tc>
        <w:tc>
          <w:tcPr>
            <w:tcW w:w="2646"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3.</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"Основы противодействия экстремизму и терроризму"</w:t>
            </w:r>
          </w:p>
        </w:tc>
      </w:tr>
      <w:tr w:rsidR="00E47B6A">
        <w:trPr>
          <w:trHeight w:val="144"/>
          <w:tblCellSpacing w:w="20" w:type="nil"/>
        </w:trPr>
        <w:tc>
          <w:tcPr>
            <w:tcW w:w="501" w:type="dxa"/>
            <w:tcMar>
              <w:top w:w="50" w:type="dxa"/>
              <w:left w:w="100" w:type="dxa"/>
            </w:tcMar>
            <w:vAlign w:val="center"/>
          </w:tcPr>
          <w:p w:rsidR="00E47B6A" w:rsidRDefault="00BF1ECE">
            <w:pPr>
              <w:spacing w:after="0"/>
            </w:pPr>
            <w:r>
              <w:rPr>
                <w:rFonts w:ascii="Times New Roman" w:hAnsi="Times New Roman"/>
                <w:color w:val="000000"/>
                <w:sz w:val="24"/>
              </w:rPr>
              <w:t>3.1</w:t>
            </w:r>
          </w:p>
        </w:tc>
        <w:tc>
          <w:tcPr>
            <w:tcW w:w="2992"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7B6A" w:rsidRDefault="00E47B6A">
            <w:pPr>
              <w:spacing w:after="0"/>
              <w:ind w:left="135"/>
              <w:jc w:val="center"/>
            </w:pPr>
          </w:p>
        </w:tc>
        <w:tc>
          <w:tcPr>
            <w:tcW w:w="1787" w:type="dxa"/>
            <w:tcMar>
              <w:top w:w="50" w:type="dxa"/>
              <w:left w:w="100" w:type="dxa"/>
            </w:tcMar>
            <w:vAlign w:val="center"/>
          </w:tcPr>
          <w:p w:rsidR="00E47B6A" w:rsidRDefault="00E47B6A">
            <w:pPr>
              <w:spacing w:after="0"/>
              <w:ind w:left="135"/>
              <w:jc w:val="center"/>
            </w:pPr>
          </w:p>
        </w:tc>
        <w:tc>
          <w:tcPr>
            <w:tcW w:w="2646" w:type="dxa"/>
            <w:tcMar>
              <w:top w:w="50" w:type="dxa"/>
              <w:left w:w="100" w:type="dxa"/>
            </w:tcMar>
            <w:vAlign w:val="center"/>
          </w:tcPr>
          <w:p w:rsidR="00E47B6A" w:rsidRDefault="00E47B6A">
            <w:pPr>
              <w:spacing w:after="0"/>
              <w:ind w:left="135"/>
            </w:pPr>
          </w:p>
        </w:tc>
      </w:tr>
      <w:tr w:rsidR="00E47B6A">
        <w:trPr>
          <w:trHeight w:val="144"/>
          <w:tblCellSpacing w:w="20" w:type="nil"/>
        </w:trPr>
        <w:tc>
          <w:tcPr>
            <w:tcW w:w="501" w:type="dxa"/>
            <w:tcMar>
              <w:top w:w="50" w:type="dxa"/>
              <w:left w:w="100" w:type="dxa"/>
            </w:tcMar>
            <w:vAlign w:val="center"/>
          </w:tcPr>
          <w:p w:rsidR="00E47B6A" w:rsidRDefault="00BF1ECE">
            <w:pPr>
              <w:spacing w:after="0"/>
            </w:pPr>
            <w:r>
              <w:rPr>
                <w:rFonts w:ascii="Times New Roman" w:hAnsi="Times New Roman"/>
                <w:color w:val="000000"/>
                <w:sz w:val="24"/>
              </w:rPr>
              <w:t>3.2</w:t>
            </w:r>
          </w:p>
        </w:tc>
        <w:tc>
          <w:tcPr>
            <w:tcW w:w="2992"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 xml:space="preserve">Борьба с угрозой экстремистской и </w:t>
            </w:r>
            <w:r w:rsidRPr="00D722B8">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47B6A" w:rsidRDefault="00E47B6A">
            <w:pPr>
              <w:spacing w:after="0"/>
              <w:ind w:left="135"/>
              <w:jc w:val="center"/>
            </w:pPr>
          </w:p>
        </w:tc>
        <w:tc>
          <w:tcPr>
            <w:tcW w:w="1787" w:type="dxa"/>
            <w:tcMar>
              <w:top w:w="50" w:type="dxa"/>
              <w:left w:w="100" w:type="dxa"/>
            </w:tcMar>
            <w:vAlign w:val="center"/>
          </w:tcPr>
          <w:p w:rsidR="00E47B6A" w:rsidRDefault="00E47B6A">
            <w:pPr>
              <w:spacing w:after="0"/>
              <w:ind w:left="135"/>
              <w:jc w:val="center"/>
            </w:pPr>
          </w:p>
        </w:tc>
        <w:tc>
          <w:tcPr>
            <w:tcW w:w="2646"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4.</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"Основы здорового образа жизни"</w:t>
            </w:r>
          </w:p>
        </w:tc>
      </w:tr>
      <w:tr w:rsidR="00E47B6A">
        <w:trPr>
          <w:trHeight w:val="144"/>
          <w:tblCellSpacing w:w="20" w:type="nil"/>
        </w:trPr>
        <w:tc>
          <w:tcPr>
            <w:tcW w:w="501" w:type="dxa"/>
            <w:tcMar>
              <w:top w:w="50" w:type="dxa"/>
              <w:left w:w="100" w:type="dxa"/>
            </w:tcMar>
            <w:vAlign w:val="center"/>
          </w:tcPr>
          <w:p w:rsidR="00E47B6A" w:rsidRDefault="00BF1ECE">
            <w:pPr>
              <w:spacing w:after="0"/>
            </w:pPr>
            <w:r>
              <w:rPr>
                <w:rFonts w:ascii="Times New Roman" w:hAnsi="Times New Roman"/>
                <w:color w:val="000000"/>
                <w:sz w:val="24"/>
              </w:rPr>
              <w:t>4.1</w:t>
            </w:r>
          </w:p>
        </w:tc>
        <w:tc>
          <w:tcPr>
            <w:tcW w:w="2992"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7B6A" w:rsidRDefault="00E47B6A">
            <w:pPr>
              <w:spacing w:after="0"/>
              <w:ind w:left="135"/>
              <w:jc w:val="center"/>
            </w:pPr>
          </w:p>
        </w:tc>
        <w:tc>
          <w:tcPr>
            <w:tcW w:w="1787" w:type="dxa"/>
            <w:tcMar>
              <w:top w:w="50" w:type="dxa"/>
              <w:left w:w="100" w:type="dxa"/>
            </w:tcMar>
            <w:vAlign w:val="center"/>
          </w:tcPr>
          <w:p w:rsidR="00E47B6A" w:rsidRDefault="00E47B6A">
            <w:pPr>
              <w:spacing w:after="0"/>
              <w:ind w:left="135"/>
              <w:jc w:val="center"/>
            </w:pPr>
          </w:p>
        </w:tc>
        <w:tc>
          <w:tcPr>
            <w:tcW w:w="2646"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5.</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"Основы медицинских знаний и оказание первой помощи"</w:t>
            </w:r>
          </w:p>
        </w:tc>
      </w:tr>
      <w:tr w:rsidR="00E47B6A">
        <w:trPr>
          <w:trHeight w:val="144"/>
          <w:tblCellSpacing w:w="20" w:type="nil"/>
        </w:trPr>
        <w:tc>
          <w:tcPr>
            <w:tcW w:w="501" w:type="dxa"/>
            <w:tcMar>
              <w:top w:w="50" w:type="dxa"/>
              <w:left w:w="100" w:type="dxa"/>
            </w:tcMar>
            <w:vAlign w:val="center"/>
          </w:tcPr>
          <w:p w:rsidR="00E47B6A" w:rsidRDefault="00BF1ECE">
            <w:pPr>
              <w:spacing w:after="0"/>
            </w:pPr>
            <w:r>
              <w:rPr>
                <w:rFonts w:ascii="Times New Roman" w:hAnsi="Times New Roman"/>
                <w:color w:val="000000"/>
                <w:sz w:val="24"/>
              </w:rPr>
              <w:t>5.1</w:t>
            </w:r>
          </w:p>
        </w:tc>
        <w:tc>
          <w:tcPr>
            <w:tcW w:w="2992"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47B6A" w:rsidRDefault="00E47B6A">
            <w:pPr>
              <w:spacing w:after="0"/>
              <w:ind w:left="135"/>
              <w:jc w:val="center"/>
            </w:pPr>
          </w:p>
        </w:tc>
        <w:tc>
          <w:tcPr>
            <w:tcW w:w="1787" w:type="dxa"/>
            <w:tcMar>
              <w:top w:w="50" w:type="dxa"/>
              <w:left w:w="100" w:type="dxa"/>
            </w:tcMar>
            <w:vAlign w:val="center"/>
          </w:tcPr>
          <w:p w:rsidR="00E47B6A" w:rsidRDefault="00E47B6A">
            <w:pPr>
              <w:spacing w:after="0"/>
              <w:ind w:left="135"/>
              <w:jc w:val="center"/>
            </w:pPr>
          </w:p>
        </w:tc>
        <w:tc>
          <w:tcPr>
            <w:tcW w:w="2646"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6.</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"Основы обороны государства"</w:t>
            </w:r>
          </w:p>
        </w:tc>
      </w:tr>
      <w:tr w:rsidR="00E47B6A">
        <w:trPr>
          <w:trHeight w:val="144"/>
          <w:tblCellSpacing w:w="20" w:type="nil"/>
        </w:trPr>
        <w:tc>
          <w:tcPr>
            <w:tcW w:w="501" w:type="dxa"/>
            <w:tcMar>
              <w:top w:w="50" w:type="dxa"/>
              <w:left w:w="100" w:type="dxa"/>
            </w:tcMar>
            <w:vAlign w:val="center"/>
          </w:tcPr>
          <w:p w:rsidR="00E47B6A" w:rsidRDefault="00BF1ECE">
            <w:pPr>
              <w:spacing w:after="0"/>
            </w:pPr>
            <w:r>
              <w:rPr>
                <w:rFonts w:ascii="Times New Roman" w:hAnsi="Times New Roman"/>
                <w:color w:val="000000"/>
                <w:sz w:val="24"/>
              </w:rPr>
              <w:t>6.1</w:t>
            </w:r>
          </w:p>
        </w:tc>
        <w:tc>
          <w:tcPr>
            <w:tcW w:w="2992"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47B6A" w:rsidRDefault="00E47B6A">
            <w:pPr>
              <w:spacing w:after="0"/>
              <w:ind w:left="135"/>
              <w:jc w:val="center"/>
            </w:pPr>
          </w:p>
        </w:tc>
        <w:tc>
          <w:tcPr>
            <w:tcW w:w="1787" w:type="dxa"/>
            <w:tcMar>
              <w:top w:w="50" w:type="dxa"/>
              <w:left w:w="100" w:type="dxa"/>
            </w:tcMar>
            <w:vAlign w:val="center"/>
          </w:tcPr>
          <w:p w:rsidR="00E47B6A" w:rsidRDefault="00E47B6A">
            <w:pPr>
              <w:spacing w:after="0"/>
              <w:ind w:left="135"/>
              <w:jc w:val="center"/>
            </w:pPr>
          </w:p>
        </w:tc>
        <w:tc>
          <w:tcPr>
            <w:tcW w:w="2646"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47B6A" w:rsidRDefault="00E47B6A"/>
        </w:tc>
      </w:tr>
      <w:tr w:rsidR="00E47B6A" w:rsidRPr="00881330">
        <w:trPr>
          <w:trHeight w:val="144"/>
          <w:tblCellSpacing w:w="20" w:type="nil"/>
        </w:trPr>
        <w:tc>
          <w:tcPr>
            <w:tcW w:w="0" w:type="auto"/>
            <w:gridSpan w:val="6"/>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b/>
                <w:color w:val="000000"/>
                <w:sz w:val="24"/>
                <w:lang w:val="ru-RU"/>
              </w:rPr>
              <w:t>Раздел 7.</w:t>
            </w:r>
            <w:r w:rsidRPr="00D722B8">
              <w:rPr>
                <w:rFonts w:ascii="Times New Roman" w:hAnsi="Times New Roman"/>
                <w:color w:val="000000"/>
                <w:sz w:val="24"/>
                <w:lang w:val="ru-RU"/>
              </w:rPr>
              <w:t xml:space="preserve"> </w:t>
            </w:r>
            <w:r w:rsidRPr="00D722B8">
              <w:rPr>
                <w:rFonts w:ascii="Times New Roman" w:hAnsi="Times New Roman"/>
                <w:b/>
                <w:color w:val="000000"/>
                <w:sz w:val="24"/>
                <w:lang w:val="ru-RU"/>
              </w:rPr>
              <w:t>Модуль "Военно-профессиональная деятельность"</w:t>
            </w:r>
          </w:p>
        </w:tc>
      </w:tr>
      <w:tr w:rsidR="00E47B6A">
        <w:trPr>
          <w:trHeight w:val="144"/>
          <w:tblCellSpacing w:w="20" w:type="nil"/>
        </w:trPr>
        <w:tc>
          <w:tcPr>
            <w:tcW w:w="501" w:type="dxa"/>
            <w:tcMar>
              <w:top w:w="50" w:type="dxa"/>
              <w:left w:w="100" w:type="dxa"/>
            </w:tcMar>
            <w:vAlign w:val="center"/>
          </w:tcPr>
          <w:p w:rsidR="00E47B6A" w:rsidRDefault="00BF1ECE">
            <w:pPr>
              <w:spacing w:after="0"/>
            </w:pPr>
            <w:r>
              <w:rPr>
                <w:rFonts w:ascii="Times New Roman" w:hAnsi="Times New Roman"/>
                <w:color w:val="000000"/>
                <w:sz w:val="24"/>
              </w:rPr>
              <w:t>7.1</w:t>
            </w:r>
          </w:p>
        </w:tc>
        <w:tc>
          <w:tcPr>
            <w:tcW w:w="2992"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47B6A" w:rsidRDefault="00E47B6A">
            <w:pPr>
              <w:spacing w:after="0"/>
              <w:ind w:left="135"/>
              <w:jc w:val="center"/>
            </w:pPr>
          </w:p>
        </w:tc>
        <w:tc>
          <w:tcPr>
            <w:tcW w:w="1787" w:type="dxa"/>
            <w:tcMar>
              <w:top w:w="50" w:type="dxa"/>
              <w:left w:w="100" w:type="dxa"/>
            </w:tcMar>
            <w:vAlign w:val="center"/>
          </w:tcPr>
          <w:p w:rsidR="00E47B6A" w:rsidRDefault="00E47B6A">
            <w:pPr>
              <w:spacing w:after="0"/>
              <w:ind w:left="135"/>
              <w:jc w:val="center"/>
            </w:pPr>
          </w:p>
        </w:tc>
        <w:tc>
          <w:tcPr>
            <w:tcW w:w="2646"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7B6A" w:rsidRDefault="00E47B6A"/>
        </w:tc>
      </w:tr>
      <w:tr w:rsidR="00E47B6A">
        <w:trPr>
          <w:trHeight w:val="144"/>
          <w:tblCellSpacing w:w="20" w:type="nil"/>
        </w:trPr>
        <w:tc>
          <w:tcPr>
            <w:tcW w:w="0" w:type="auto"/>
            <w:gridSpan w:val="2"/>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7B6A" w:rsidRDefault="00E47B6A"/>
        </w:tc>
      </w:tr>
    </w:tbl>
    <w:p w:rsidR="00E47B6A" w:rsidRDefault="00E47B6A">
      <w:pPr>
        <w:sectPr w:rsidR="00E47B6A">
          <w:pgSz w:w="16383" w:h="11906" w:orient="landscape"/>
          <w:pgMar w:top="1134" w:right="850" w:bottom="1134" w:left="1701" w:header="720" w:footer="720" w:gutter="0"/>
          <w:cols w:space="720"/>
        </w:sectPr>
      </w:pPr>
    </w:p>
    <w:p w:rsidR="00E47B6A" w:rsidRDefault="00E47B6A">
      <w:pPr>
        <w:sectPr w:rsidR="00E47B6A">
          <w:pgSz w:w="16383" w:h="11906" w:orient="landscape"/>
          <w:pgMar w:top="1134" w:right="850" w:bottom="1134" w:left="1701" w:header="720" w:footer="720" w:gutter="0"/>
          <w:cols w:space="720"/>
        </w:sectPr>
      </w:pPr>
    </w:p>
    <w:p w:rsidR="00E47B6A" w:rsidRDefault="00BF1ECE">
      <w:pPr>
        <w:spacing w:after="0"/>
        <w:ind w:left="120"/>
      </w:pPr>
      <w:bookmarkStart w:id="9" w:name="block-9682115"/>
      <w:bookmarkEnd w:id="8"/>
      <w:r>
        <w:rPr>
          <w:rFonts w:ascii="Times New Roman" w:hAnsi="Times New Roman"/>
          <w:b/>
          <w:color w:val="000000"/>
          <w:sz w:val="28"/>
        </w:rPr>
        <w:lastRenderedPageBreak/>
        <w:t xml:space="preserve"> ПОУРОЧНОЕ ПЛАНИРОВАНИЕ </w:t>
      </w:r>
    </w:p>
    <w:p w:rsidR="00E47B6A" w:rsidRDefault="00BF1EC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4590"/>
        <w:gridCol w:w="1220"/>
        <w:gridCol w:w="1841"/>
        <w:gridCol w:w="1910"/>
        <w:gridCol w:w="1347"/>
        <w:gridCol w:w="2221"/>
      </w:tblGrid>
      <w:tr w:rsidR="00E47B6A">
        <w:trPr>
          <w:trHeight w:val="144"/>
          <w:tblCellSpacing w:w="20" w:type="nil"/>
        </w:trPr>
        <w:tc>
          <w:tcPr>
            <w:tcW w:w="356" w:type="dxa"/>
            <w:vMerge w:val="restart"/>
            <w:tcMar>
              <w:top w:w="50" w:type="dxa"/>
              <w:left w:w="100" w:type="dxa"/>
            </w:tcMar>
            <w:vAlign w:val="center"/>
          </w:tcPr>
          <w:p w:rsidR="00E47B6A" w:rsidRDefault="00BF1ECE">
            <w:pPr>
              <w:spacing w:after="0"/>
              <w:ind w:left="135"/>
            </w:pPr>
            <w:r>
              <w:rPr>
                <w:rFonts w:ascii="Times New Roman" w:hAnsi="Times New Roman"/>
                <w:b/>
                <w:color w:val="000000"/>
                <w:sz w:val="24"/>
              </w:rPr>
              <w:t xml:space="preserve">№ п/п </w:t>
            </w:r>
          </w:p>
          <w:p w:rsidR="00E47B6A" w:rsidRDefault="00E47B6A">
            <w:pPr>
              <w:spacing w:after="0"/>
              <w:ind w:left="135"/>
            </w:pPr>
          </w:p>
        </w:tc>
        <w:tc>
          <w:tcPr>
            <w:tcW w:w="3520" w:type="dxa"/>
            <w:vMerge w:val="restart"/>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47B6A" w:rsidRDefault="00E47B6A">
            <w:pPr>
              <w:spacing w:after="0"/>
              <w:ind w:left="135"/>
            </w:pPr>
          </w:p>
        </w:tc>
        <w:tc>
          <w:tcPr>
            <w:tcW w:w="0" w:type="auto"/>
            <w:gridSpan w:val="3"/>
            <w:tcMar>
              <w:top w:w="50" w:type="dxa"/>
              <w:left w:w="100" w:type="dxa"/>
            </w:tcMar>
            <w:vAlign w:val="center"/>
          </w:tcPr>
          <w:p w:rsidR="00E47B6A" w:rsidRDefault="00BF1E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47B6A" w:rsidRDefault="00E47B6A">
            <w:pPr>
              <w:spacing w:after="0"/>
              <w:ind w:left="135"/>
            </w:pPr>
          </w:p>
        </w:tc>
        <w:tc>
          <w:tcPr>
            <w:tcW w:w="1933" w:type="dxa"/>
            <w:vMerge w:val="restart"/>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7B6A" w:rsidRDefault="00E47B6A">
            <w:pPr>
              <w:spacing w:after="0"/>
              <w:ind w:left="135"/>
            </w:pPr>
          </w:p>
        </w:tc>
      </w:tr>
      <w:tr w:rsidR="00E47B6A">
        <w:trPr>
          <w:trHeight w:val="144"/>
          <w:tblCellSpacing w:w="20" w:type="nil"/>
        </w:trPr>
        <w:tc>
          <w:tcPr>
            <w:tcW w:w="0" w:type="auto"/>
            <w:vMerge/>
            <w:tcBorders>
              <w:top w:val="nil"/>
            </w:tcBorders>
            <w:tcMar>
              <w:top w:w="50" w:type="dxa"/>
              <w:left w:w="100" w:type="dxa"/>
            </w:tcMar>
          </w:tcPr>
          <w:p w:rsidR="00E47B6A" w:rsidRDefault="00E47B6A"/>
        </w:tc>
        <w:tc>
          <w:tcPr>
            <w:tcW w:w="0" w:type="auto"/>
            <w:vMerge/>
            <w:tcBorders>
              <w:top w:val="nil"/>
            </w:tcBorders>
            <w:tcMar>
              <w:top w:w="50" w:type="dxa"/>
              <w:left w:w="100" w:type="dxa"/>
            </w:tcMar>
          </w:tcPr>
          <w:p w:rsidR="00E47B6A" w:rsidRDefault="00E47B6A"/>
        </w:tc>
        <w:tc>
          <w:tcPr>
            <w:tcW w:w="793" w:type="dxa"/>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7B6A" w:rsidRDefault="00E47B6A">
            <w:pPr>
              <w:spacing w:after="0"/>
              <w:ind w:left="135"/>
            </w:pPr>
          </w:p>
        </w:tc>
        <w:tc>
          <w:tcPr>
            <w:tcW w:w="1485" w:type="dxa"/>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B6A" w:rsidRDefault="00E47B6A">
            <w:pPr>
              <w:spacing w:after="0"/>
              <w:ind w:left="135"/>
            </w:pPr>
          </w:p>
        </w:tc>
        <w:tc>
          <w:tcPr>
            <w:tcW w:w="1587" w:type="dxa"/>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B6A" w:rsidRDefault="00E47B6A">
            <w:pPr>
              <w:spacing w:after="0"/>
              <w:ind w:left="135"/>
            </w:pPr>
          </w:p>
        </w:tc>
        <w:tc>
          <w:tcPr>
            <w:tcW w:w="0" w:type="auto"/>
            <w:vMerge/>
            <w:tcBorders>
              <w:top w:val="nil"/>
            </w:tcBorders>
            <w:tcMar>
              <w:top w:w="50" w:type="dxa"/>
              <w:left w:w="100" w:type="dxa"/>
            </w:tcMar>
          </w:tcPr>
          <w:p w:rsidR="00E47B6A" w:rsidRDefault="00E47B6A"/>
        </w:tc>
        <w:tc>
          <w:tcPr>
            <w:tcW w:w="0" w:type="auto"/>
            <w:vMerge/>
            <w:tcBorders>
              <w:top w:val="nil"/>
            </w:tcBorders>
            <w:tcMar>
              <w:top w:w="50" w:type="dxa"/>
              <w:left w:w="100" w:type="dxa"/>
            </w:tcMar>
          </w:tcPr>
          <w:p w:rsidR="00E47B6A" w:rsidRDefault="00E47B6A"/>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1</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2</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3</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4</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5</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6</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7</w:t>
            </w:r>
          </w:p>
        </w:tc>
        <w:tc>
          <w:tcPr>
            <w:tcW w:w="3520"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93"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8</w:t>
            </w:r>
          </w:p>
        </w:tc>
        <w:tc>
          <w:tcPr>
            <w:tcW w:w="3520"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93"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9</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10</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 xml:space="preserve">Подготовка граждан по военно-учётным </w:t>
            </w:r>
            <w:r w:rsidRPr="00D722B8">
              <w:rPr>
                <w:rFonts w:ascii="Times New Roman" w:hAnsi="Times New Roman"/>
                <w:color w:val="000000"/>
                <w:sz w:val="24"/>
                <w:lang w:val="ru-RU"/>
              </w:rPr>
              <w:lastRenderedPageBreak/>
              <w:t>специальностям</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lastRenderedPageBreak/>
              <w:t>11</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12</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13</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14</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15</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16</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17</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18</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19</w:t>
            </w:r>
          </w:p>
        </w:tc>
        <w:tc>
          <w:tcPr>
            <w:tcW w:w="3520"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3"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20</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22</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23</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24</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25</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26</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27</w:t>
            </w:r>
          </w:p>
        </w:tc>
        <w:tc>
          <w:tcPr>
            <w:tcW w:w="3520"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3"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28</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29</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30</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31</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32</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t>33</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 xml:space="preserve">Действия в современном общевойсковом </w:t>
            </w:r>
            <w:r w:rsidRPr="00D722B8">
              <w:rPr>
                <w:rFonts w:ascii="Times New Roman" w:hAnsi="Times New Roman"/>
                <w:color w:val="000000"/>
                <w:sz w:val="24"/>
                <w:lang w:val="ru-RU"/>
              </w:rPr>
              <w:lastRenderedPageBreak/>
              <w:t>бою</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356" w:type="dxa"/>
            <w:tcMar>
              <w:top w:w="50" w:type="dxa"/>
              <w:left w:w="100" w:type="dxa"/>
            </w:tcMar>
            <w:vAlign w:val="center"/>
          </w:tcPr>
          <w:p w:rsidR="00E47B6A" w:rsidRDefault="00BF1ECE">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47B6A" w:rsidRDefault="00E47B6A">
            <w:pPr>
              <w:spacing w:after="0"/>
              <w:ind w:left="135"/>
              <w:jc w:val="center"/>
            </w:pPr>
          </w:p>
        </w:tc>
        <w:tc>
          <w:tcPr>
            <w:tcW w:w="1587" w:type="dxa"/>
            <w:tcMar>
              <w:top w:w="50" w:type="dxa"/>
              <w:left w:w="100" w:type="dxa"/>
            </w:tcMar>
            <w:vAlign w:val="center"/>
          </w:tcPr>
          <w:p w:rsidR="00E47B6A" w:rsidRDefault="00E47B6A">
            <w:pPr>
              <w:spacing w:after="0"/>
              <w:ind w:left="135"/>
              <w:jc w:val="center"/>
            </w:pPr>
          </w:p>
        </w:tc>
        <w:tc>
          <w:tcPr>
            <w:tcW w:w="1120" w:type="dxa"/>
            <w:tcMar>
              <w:top w:w="50" w:type="dxa"/>
              <w:left w:w="100" w:type="dxa"/>
            </w:tcMar>
            <w:vAlign w:val="center"/>
          </w:tcPr>
          <w:p w:rsidR="00E47B6A" w:rsidRDefault="00E47B6A">
            <w:pPr>
              <w:spacing w:after="0"/>
              <w:ind w:left="135"/>
            </w:pPr>
          </w:p>
        </w:tc>
        <w:tc>
          <w:tcPr>
            <w:tcW w:w="1933"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E47B6A">
        <w:trPr>
          <w:trHeight w:val="144"/>
          <w:tblCellSpacing w:w="20" w:type="nil"/>
        </w:trPr>
        <w:tc>
          <w:tcPr>
            <w:tcW w:w="0" w:type="auto"/>
            <w:gridSpan w:val="2"/>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7B6A" w:rsidRDefault="00E47B6A"/>
        </w:tc>
      </w:tr>
    </w:tbl>
    <w:p w:rsidR="00E47B6A" w:rsidRDefault="00E47B6A">
      <w:pPr>
        <w:sectPr w:rsidR="00E47B6A">
          <w:pgSz w:w="16383" w:h="11906" w:orient="landscape"/>
          <w:pgMar w:top="1134" w:right="850" w:bottom="1134" w:left="1701" w:header="720" w:footer="720" w:gutter="0"/>
          <w:cols w:space="720"/>
        </w:sectPr>
      </w:pPr>
    </w:p>
    <w:p w:rsidR="00E47B6A" w:rsidRDefault="00BF1EC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4"/>
        <w:gridCol w:w="1271"/>
        <w:gridCol w:w="1841"/>
        <w:gridCol w:w="1910"/>
        <w:gridCol w:w="1347"/>
        <w:gridCol w:w="2221"/>
      </w:tblGrid>
      <w:tr w:rsidR="00E47B6A">
        <w:trPr>
          <w:trHeight w:val="144"/>
          <w:tblCellSpacing w:w="20" w:type="nil"/>
        </w:trPr>
        <w:tc>
          <w:tcPr>
            <w:tcW w:w="378" w:type="dxa"/>
            <w:vMerge w:val="restart"/>
            <w:tcMar>
              <w:top w:w="50" w:type="dxa"/>
              <w:left w:w="100" w:type="dxa"/>
            </w:tcMar>
            <w:vAlign w:val="center"/>
          </w:tcPr>
          <w:p w:rsidR="00E47B6A" w:rsidRDefault="00BF1ECE">
            <w:pPr>
              <w:spacing w:after="0"/>
              <w:ind w:left="135"/>
            </w:pPr>
            <w:r>
              <w:rPr>
                <w:rFonts w:ascii="Times New Roman" w:hAnsi="Times New Roman"/>
                <w:b/>
                <w:color w:val="000000"/>
                <w:sz w:val="24"/>
              </w:rPr>
              <w:t xml:space="preserve">№ п/п </w:t>
            </w:r>
          </w:p>
          <w:p w:rsidR="00E47B6A" w:rsidRDefault="00E47B6A">
            <w:pPr>
              <w:spacing w:after="0"/>
              <w:ind w:left="135"/>
            </w:pPr>
          </w:p>
        </w:tc>
        <w:tc>
          <w:tcPr>
            <w:tcW w:w="3168" w:type="dxa"/>
            <w:vMerge w:val="restart"/>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47B6A" w:rsidRDefault="00E47B6A">
            <w:pPr>
              <w:spacing w:after="0"/>
              <w:ind w:left="135"/>
            </w:pPr>
          </w:p>
        </w:tc>
        <w:tc>
          <w:tcPr>
            <w:tcW w:w="0" w:type="auto"/>
            <w:gridSpan w:val="3"/>
            <w:tcMar>
              <w:top w:w="50" w:type="dxa"/>
              <w:left w:w="100" w:type="dxa"/>
            </w:tcMar>
            <w:vAlign w:val="center"/>
          </w:tcPr>
          <w:p w:rsidR="00E47B6A" w:rsidRDefault="00BF1E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47B6A" w:rsidRDefault="00E47B6A">
            <w:pPr>
              <w:spacing w:after="0"/>
              <w:ind w:left="135"/>
            </w:pPr>
          </w:p>
        </w:tc>
        <w:tc>
          <w:tcPr>
            <w:tcW w:w="1977" w:type="dxa"/>
            <w:vMerge w:val="restart"/>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7B6A" w:rsidRDefault="00E47B6A">
            <w:pPr>
              <w:spacing w:after="0"/>
              <w:ind w:left="135"/>
            </w:pPr>
          </w:p>
        </w:tc>
      </w:tr>
      <w:tr w:rsidR="00E47B6A">
        <w:trPr>
          <w:trHeight w:val="144"/>
          <w:tblCellSpacing w:w="20" w:type="nil"/>
        </w:trPr>
        <w:tc>
          <w:tcPr>
            <w:tcW w:w="0" w:type="auto"/>
            <w:vMerge/>
            <w:tcBorders>
              <w:top w:val="nil"/>
            </w:tcBorders>
            <w:tcMar>
              <w:top w:w="50" w:type="dxa"/>
              <w:left w:w="100" w:type="dxa"/>
            </w:tcMar>
          </w:tcPr>
          <w:p w:rsidR="00E47B6A" w:rsidRDefault="00E47B6A"/>
        </w:tc>
        <w:tc>
          <w:tcPr>
            <w:tcW w:w="0" w:type="auto"/>
            <w:vMerge/>
            <w:tcBorders>
              <w:top w:val="nil"/>
            </w:tcBorders>
            <w:tcMar>
              <w:top w:w="50" w:type="dxa"/>
              <w:left w:w="100" w:type="dxa"/>
            </w:tcMar>
          </w:tcPr>
          <w:p w:rsidR="00E47B6A" w:rsidRDefault="00E47B6A"/>
        </w:tc>
        <w:tc>
          <w:tcPr>
            <w:tcW w:w="830" w:type="dxa"/>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7B6A" w:rsidRDefault="00E47B6A">
            <w:pPr>
              <w:spacing w:after="0"/>
              <w:ind w:left="135"/>
            </w:pPr>
          </w:p>
        </w:tc>
        <w:tc>
          <w:tcPr>
            <w:tcW w:w="1529" w:type="dxa"/>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B6A" w:rsidRDefault="00E47B6A">
            <w:pPr>
              <w:spacing w:after="0"/>
              <w:ind w:left="135"/>
            </w:pPr>
          </w:p>
        </w:tc>
        <w:tc>
          <w:tcPr>
            <w:tcW w:w="1628" w:type="dxa"/>
            <w:tcMar>
              <w:top w:w="50" w:type="dxa"/>
              <w:left w:w="100" w:type="dxa"/>
            </w:tcMar>
            <w:vAlign w:val="center"/>
          </w:tcPr>
          <w:p w:rsidR="00E47B6A" w:rsidRDefault="00BF1EC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7B6A" w:rsidRDefault="00E47B6A">
            <w:pPr>
              <w:spacing w:after="0"/>
              <w:ind w:left="135"/>
            </w:pPr>
          </w:p>
        </w:tc>
        <w:tc>
          <w:tcPr>
            <w:tcW w:w="0" w:type="auto"/>
            <w:vMerge/>
            <w:tcBorders>
              <w:top w:val="nil"/>
            </w:tcBorders>
            <w:tcMar>
              <w:top w:w="50" w:type="dxa"/>
              <w:left w:w="100" w:type="dxa"/>
            </w:tcMar>
          </w:tcPr>
          <w:p w:rsidR="00E47B6A" w:rsidRDefault="00E47B6A"/>
        </w:tc>
        <w:tc>
          <w:tcPr>
            <w:tcW w:w="0" w:type="auto"/>
            <w:vMerge/>
            <w:tcBorders>
              <w:top w:val="nil"/>
            </w:tcBorders>
            <w:tcMar>
              <w:top w:w="50" w:type="dxa"/>
              <w:left w:w="100" w:type="dxa"/>
            </w:tcMar>
          </w:tcPr>
          <w:p w:rsidR="00E47B6A" w:rsidRDefault="00E47B6A"/>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1</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2</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3</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4</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5</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6</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7</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8</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9</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30"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11</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12</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13</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14</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15</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16</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17</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18</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19</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20</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Основы законодательства Российской Федерации в сфере борьбы с наркотизмом</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21</w:t>
            </w:r>
          </w:p>
        </w:tc>
        <w:tc>
          <w:tcPr>
            <w:tcW w:w="3168"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30"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23</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Первая помощь при различных неотложных состояниях</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24</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Правила и способы переноскм (транспортировки) пострадавших</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25</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26</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Стратегические национальные приоритеты и источники угроз</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27</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28</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29</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30</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31</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32</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t>33</w:t>
            </w:r>
          </w:p>
        </w:tc>
        <w:tc>
          <w:tcPr>
            <w:tcW w:w="3168" w:type="dxa"/>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 xml:space="preserve">Призыв граждан на военную службу. </w:t>
            </w:r>
            <w:r w:rsidRPr="00D722B8">
              <w:rPr>
                <w:rFonts w:ascii="Times New Roman" w:hAnsi="Times New Roman"/>
                <w:color w:val="000000"/>
                <w:sz w:val="24"/>
                <w:lang w:val="ru-RU"/>
              </w:rPr>
              <w:lastRenderedPageBreak/>
              <w:t>Поступление на военную службу по контракту</w:t>
            </w:r>
          </w:p>
        </w:tc>
        <w:tc>
          <w:tcPr>
            <w:tcW w:w="830"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378" w:type="dxa"/>
            <w:tcMar>
              <w:top w:w="50" w:type="dxa"/>
              <w:left w:w="100" w:type="dxa"/>
            </w:tcMar>
            <w:vAlign w:val="center"/>
          </w:tcPr>
          <w:p w:rsidR="00E47B6A" w:rsidRDefault="00BF1ECE">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E47B6A" w:rsidRDefault="00BF1ECE">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30"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7B6A" w:rsidRDefault="00E47B6A">
            <w:pPr>
              <w:spacing w:after="0"/>
              <w:ind w:left="135"/>
              <w:jc w:val="center"/>
            </w:pPr>
          </w:p>
        </w:tc>
        <w:tc>
          <w:tcPr>
            <w:tcW w:w="1628" w:type="dxa"/>
            <w:tcMar>
              <w:top w:w="50" w:type="dxa"/>
              <w:left w:w="100" w:type="dxa"/>
            </w:tcMar>
            <w:vAlign w:val="center"/>
          </w:tcPr>
          <w:p w:rsidR="00E47B6A" w:rsidRDefault="00E47B6A">
            <w:pPr>
              <w:spacing w:after="0"/>
              <w:ind w:left="135"/>
              <w:jc w:val="center"/>
            </w:pPr>
          </w:p>
        </w:tc>
        <w:tc>
          <w:tcPr>
            <w:tcW w:w="1155" w:type="dxa"/>
            <w:tcMar>
              <w:top w:w="50" w:type="dxa"/>
              <w:left w:w="100" w:type="dxa"/>
            </w:tcMar>
            <w:vAlign w:val="center"/>
          </w:tcPr>
          <w:p w:rsidR="00E47B6A" w:rsidRDefault="00E47B6A">
            <w:pPr>
              <w:spacing w:after="0"/>
              <w:ind w:left="135"/>
            </w:pPr>
          </w:p>
        </w:tc>
        <w:tc>
          <w:tcPr>
            <w:tcW w:w="1977" w:type="dxa"/>
            <w:tcMar>
              <w:top w:w="50" w:type="dxa"/>
              <w:left w:w="100" w:type="dxa"/>
            </w:tcMar>
            <w:vAlign w:val="center"/>
          </w:tcPr>
          <w:p w:rsidR="00E47B6A" w:rsidRDefault="00E47B6A">
            <w:pPr>
              <w:spacing w:after="0"/>
              <w:ind w:left="135"/>
            </w:pPr>
          </w:p>
        </w:tc>
      </w:tr>
      <w:tr w:rsidR="00E47B6A">
        <w:trPr>
          <w:trHeight w:val="144"/>
          <w:tblCellSpacing w:w="20" w:type="nil"/>
        </w:trPr>
        <w:tc>
          <w:tcPr>
            <w:tcW w:w="0" w:type="auto"/>
            <w:gridSpan w:val="2"/>
            <w:tcMar>
              <w:top w:w="50" w:type="dxa"/>
              <w:left w:w="100" w:type="dxa"/>
            </w:tcMar>
            <w:vAlign w:val="center"/>
          </w:tcPr>
          <w:p w:rsidR="00E47B6A" w:rsidRPr="00D722B8" w:rsidRDefault="00BF1ECE">
            <w:pPr>
              <w:spacing w:after="0"/>
              <w:ind w:left="135"/>
              <w:rPr>
                <w:lang w:val="ru-RU"/>
              </w:rPr>
            </w:pPr>
            <w:r w:rsidRPr="00D722B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47B6A" w:rsidRDefault="00BF1ECE">
            <w:pPr>
              <w:spacing w:after="0"/>
              <w:ind w:left="135"/>
              <w:jc w:val="center"/>
            </w:pPr>
            <w:r w:rsidRPr="00D722B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47B6A" w:rsidRDefault="00BF1EC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7B6A" w:rsidRDefault="00E47B6A"/>
        </w:tc>
      </w:tr>
    </w:tbl>
    <w:p w:rsidR="00E47B6A" w:rsidRDefault="00E47B6A">
      <w:pPr>
        <w:sectPr w:rsidR="00E47B6A">
          <w:pgSz w:w="16383" w:h="11906" w:orient="landscape"/>
          <w:pgMar w:top="1134" w:right="850" w:bottom="1134" w:left="1701" w:header="720" w:footer="720" w:gutter="0"/>
          <w:cols w:space="720"/>
        </w:sectPr>
      </w:pPr>
    </w:p>
    <w:p w:rsidR="00E47B6A" w:rsidRDefault="00E47B6A">
      <w:pPr>
        <w:sectPr w:rsidR="00E47B6A">
          <w:pgSz w:w="16383" w:h="11906" w:orient="landscape"/>
          <w:pgMar w:top="1134" w:right="850" w:bottom="1134" w:left="1701" w:header="720" w:footer="720" w:gutter="0"/>
          <w:cols w:space="720"/>
        </w:sectPr>
      </w:pPr>
    </w:p>
    <w:p w:rsidR="00E47B6A" w:rsidRDefault="00BF1ECE">
      <w:pPr>
        <w:spacing w:after="0"/>
        <w:ind w:left="120"/>
      </w:pPr>
      <w:bookmarkStart w:id="10" w:name="block-9682114"/>
      <w:bookmarkEnd w:id="9"/>
      <w:r>
        <w:rPr>
          <w:rFonts w:ascii="Times New Roman" w:hAnsi="Times New Roman"/>
          <w:b/>
          <w:color w:val="000000"/>
          <w:sz w:val="28"/>
        </w:rPr>
        <w:lastRenderedPageBreak/>
        <w:t>УЧЕБНО-МЕТОДИЧЕСКОЕ ОБЕСПЕЧЕНИЕ ОБРАЗОВАТЕЛЬНОГО ПРОЦЕССА</w:t>
      </w:r>
    </w:p>
    <w:p w:rsidR="00E47B6A" w:rsidRDefault="00BF1ECE">
      <w:pPr>
        <w:spacing w:after="0" w:line="480" w:lineRule="auto"/>
        <w:ind w:left="120"/>
      </w:pPr>
      <w:r>
        <w:rPr>
          <w:rFonts w:ascii="Times New Roman" w:hAnsi="Times New Roman"/>
          <w:b/>
          <w:color w:val="000000"/>
          <w:sz w:val="28"/>
        </w:rPr>
        <w:t>ОБЯЗАТЕЛЬНЫЕ УЧЕБНЫЕ МАТЕРИАЛЫ ДЛЯ УЧЕНИКА</w:t>
      </w:r>
    </w:p>
    <w:p w:rsidR="00E47B6A" w:rsidRPr="00881330" w:rsidRDefault="00BF1ECE" w:rsidP="00D722B8">
      <w:pPr>
        <w:spacing w:after="0" w:line="360" w:lineRule="auto"/>
        <w:ind w:left="120"/>
        <w:rPr>
          <w:lang w:val="ru-RU"/>
        </w:rPr>
      </w:pPr>
      <w:proofErr w:type="gramStart"/>
      <w:r w:rsidRPr="00D722B8">
        <w:rPr>
          <w:rFonts w:ascii="Times New Roman" w:hAnsi="Times New Roman"/>
          <w:color w:val="000000"/>
          <w:sz w:val="28"/>
          <w:lang w:val="ru-RU"/>
        </w:rPr>
        <w:t>• Основы безопасности жизнедеятельности, 10 класс/ Хренников Б.О., Гололобов Н.В., Льняная Л.И., Маслов М.В.; под ред. Егорова С.Н., Акционерное общество «Издательство «Просвещение»</w:t>
      </w:r>
      <w:r w:rsidRPr="00D722B8">
        <w:rPr>
          <w:sz w:val="28"/>
          <w:lang w:val="ru-RU"/>
        </w:rPr>
        <w:br/>
      </w:r>
      <w:bookmarkStart w:id="11" w:name="1cf67330-67df-428f-9a99-0efe5a0fdace"/>
      <w:r w:rsidRPr="00D722B8">
        <w:rPr>
          <w:rFonts w:ascii="Times New Roman" w:hAnsi="Times New Roman"/>
          <w:color w:val="000000"/>
          <w:sz w:val="28"/>
          <w:lang w:val="ru-RU"/>
        </w:rPr>
        <w:t xml:space="preserve"> • Основы безопасности жизнедеятельности, 11 класс/ Хренников Б.О., Гололобов Н.В., Льняная Л.И., Маслов М.В.; под ред. </w:t>
      </w:r>
      <w:r w:rsidRPr="00881330">
        <w:rPr>
          <w:rFonts w:ascii="Times New Roman" w:hAnsi="Times New Roman"/>
          <w:color w:val="000000"/>
          <w:sz w:val="28"/>
          <w:lang w:val="ru-RU"/>
        </w:rPr>
        <w:t>Егорова С.Н., Акционерное общество «Издательство «Просвещение»</w:t>
      </w:r>
      <w:bookmarkEnd w:id="11"/>
      <w:proofErr w:type="gramEnd"/>
    </w:p>
    <w:p w:rsidR="00E47B6A" w:rsidRPr="00D722B8" w:rsidRDefault="00E47B6A">
      <w:pPr>
        <w:spacing w:after="0" w:line="480" w:lineRule="auto"/>
        <w:ind w:left="120"/>
        <w:rPr>
          <w:lang w:val="ru-RU"/>
        </w:rPr>
      </w:pPr>
      <w:bookmarkStart w:id="12" w:name="fb056f4b-ca83-4e42-be81-d2a35fe15d4a"/>
      <w:bookmarkEnd w:id="12"/>
    </w:p>
    <w:p w:rsidR="00E47B6A" w:rsidRPr="00881330" w:rsidRDefault="00E47B6A">
      <w:pPr>
        <w:spacing w:after="0"/>
        <w:ind w:left="120"/>
        <w:rPr>
          <w:lang w:val="ru-RU"/>
        </w:rPr>
      </w:pPr>
    </w:p>
    <w:p w:rsidR="00E47B6A" w:rsidRPr="00D722B8" w:rsidRDefault="00BF1ECE">
      <w:pPr>
        <w:spacing w:after="0" w:line="480" w:lineRule="auto"/>
        <w:ind w:left="120"/>
        <w:rPr>
          <w:lang w:val="ru-RU"/>
        </w:rPr>
      </w:pPr>
      <w:r w:rsidRPr="00D722B8">
        <w:rPr>
          <w:rFonts w:ascii="Times New Roman" w:hAnsi="Times New Roman"/>
          <w:b/>
          <w:color w:val="000000"/>
          <w:sz w:val="28"/>
          <w:lang w:val="ru-RU"/>
        </w:rPr>
        <w:t>МЕТОДИЧЕСКИЕ МАТЕРИАЛЫ ДЛЯ УЧИТЕЛЯ</w:t>
      </w:r>
    </w:p>
    <w:p w:rsidR="00E47B6A" w:rsidRPr="00881330" w:rsidRDefault="00BF1ECE" w:rsidP="00D722B8">
      <w:pPr>
        <w:spacing w:after="0"/>
        <w:ind w:left="120"/>
        <w:rPr>
          <w:lang w:val="ru-RU"/>
        </w:rPr>
      </w:pPr>
      <w:r w:rsidRPr="00D722B8">
        <w:rPr>
          <w:rFonts w:ascii="Times New Roman" w:hAnsi="Times New Roman"/>
          <w:color w:val="000000"/>
          <w:sz w:val="28"/>
          <w:lang w:val="ru-RU"/>
        </w:rPr>
        <w:t xml:space="preserve">1. Федеральная рабочая программа по учебному предмету </w:t>
      </w:r>
      <w:r w:rsidR="00D722B8">
        <w:rPr>
          <w:rFonts w:ascii="Times New Roman" w:hAnsi="Times New Roman"/>
          <w:color w:val="000000"/>
          <w:sz w:val="28"/>
          <w:lang w:val="ru-RU"/>
        </w:rPr>
        <w:t xml:space="preserve"> Основы безопасности жизнедеятельности</w:t>
      </w:r>
      <w:r w:rsidRPr="00D722B8">
        <w:rPr>
          <w:sz w:val="28"/>
          <w:lang w:val="ru-RU"/>
        </w:rPr>
        <w:br/>
      </w:r>
      <w:r w:rsidRPr="00D722B8">
        <w:rPr>
          <w:rFonts w:ascii="Times New Roman" w:hAnsi="Times New Roman"/>
          <w:color w:val="000000"/>
          <w:sz w:val="28"/>
          <w:lang w:val="ru-RU"/>
        </w:rPr>
        <w:t xml:space="preserve"> 2. Общевоинские уставы Вооруженных сил Российской Федерации;</w:t>
      </w:r>
      <w:r w:rsidRPr="00D722B8">
        <w:rPr>
          <w:sz w:val="28"/>
          <w:lang w:val="ru-RU"/>
        </w:rPr>
        <w:br/>
      </w:r>
      <w:r w:rsidRPr="00D722B8">
        <w:rPr>
          <w:rFonts w:ascii="Times New Roman" w:hAnsi="Times New Roman"/>
          <w:color w:val="000000"/>
          <w:sz w:val="28"/>
          <w:lang w:val="ru-RU"/>
        </w:rPr>
        <w:t xml:space="preserve"> 3. Патриотическое воспитание и военно-профессиональная ориентация учащихся 10—11 классов / А. А. Волокитин</w:t>
      </w:r>
      <w:proofErr w:type="gramStart"/>
      <w:r w:rsidRPr="00D722B8">
        <w:rPr>
          <w:rFonts w:ascii="Times New Roman" w:hAnsi="Times New Roman"/>
          <w:color w:val="000000"/>
          <w:sz w:val="28"/>
          <w:lang w:val="ru-RU"/>
        </w:rPr>
        <w:t>,Н</w:t>
      </w:r>
      <w:proofErr w:type="gramEnd"/>
      <w:r w:rsidRPr="00D722B8">
        <w:rPr>
          <w:rFonts w:ascii="Times New Roman" w:hAnsi="Times New Roman"/>
          <w:color w:val="000000"/>
          <w:sz w:val="28"/>
          <w:lang w:val="ru-RU"/>
        </w:rPr>
        <w:t>. Н. Грачев, В. А. Жильцов и др. — М.: Дрофа.</w:t>
      </w:r>
      <w:r w:rsidRPr="00D722B8">
        <w:rPr>
          <w:sz w:val="28"/>
          <w:lang w:val="ru-RU"/>
        </w:rPr>
        <w:br/>
      </w:r>
      <w:r w:rsidRPr="00D722B8">
        <w:rPr>
          <w:rFonts w:ascii="Times New Roman" w:hAnsi="Times New Roman"/>
          <w:color w:val="000000"/>
          <w:sz w:val="28"/>
          <w:lang w:val="ru-RU"/>
        </w:rPr>
        <w:t xml:space="preserve"> 4. Хромов Н. И. Методика проведения практических занятий по основам военной службы. 10—11 классы: учебно-методическое пособие. — М.: Дрофа;</w:t>
      </w:r>
      <w:r w:rsidRPr="00D722B8">
        <w:rPr>
          <w:sz w:val="28"/>
          <w:lang w:val="ru-RU"/>
        </w:rPr>
        <w:br/>
      </w:r>
      <w:r w:rsidRPr="00D722B8">
        <w:rPr>
          <w:rFonts w:ascii="Times New Roman" w:hAnsi="Times New Roman"/>
          <w:color w:val="000000"/>
          <w:sz w:val="28"/>
          <w:lang w:val="ru-RU"/>
        </w:rPr>
        <w:t xml:space="preserve"> 5. Учебно-методическое пособие по начальной военной подготовке: авт.-сост. К.Е.</w:t>
      </w:r>
      <w:r w:rsidRPr="00D722B8">
        <w:rPr>
          <w:sz w:val="28"/>
          <w:lang w:val="ru-RU"/>
        </w:rPr>
        <w:br/>
      </w:r>
      <w:bookmarkStart w:id="13" w:name="554695ad-f9c2-49ba-8ab2-d9df362e2260"/>
      <w:r w:rsidRPr="00D722B8">
        <w:rPr>
          <w:rFonts w:ascii="Times New Roman" w:hAnsi="Times New Roman"/>
          <w:color w:val="000000"/>
          <w:sz w:val="28"/>
          <w:lang w:val="ru-RU"/>
        </w:rPr>
        <w:t xml:space="preserve"> </w:t>
      </w:r>
      <w:r w:rsidRPr="00881330">
        <w:rPr>
          <w:rFonts w:ascii="Times New Roman" w:hAnsi="Times New Roman"/>
          <w:color w:val="000000"/>
          <w:sz w:val="28"/>
          <w:lang w:val="ru-RU"/>
        </w:rPr>
        <w:t xml:space="preserve">Швидченко, А.Ф. Лахин. – Москва: «Просвещение», 1972 – 160 </w:t>
      </w:r>
      <w:proofErr w:type="gramStart"/>
      <w:r w:rsidRPr="00881330">
        <w:rPr>
          <w:rFonts w:ascii="Times New Roman" w:hAnsi="Times New Roman"/>
          <w:color w:val="000000"/>
          <w:sz w:val="28"/>
          <w:lang w:val="ru-RU"/>
        </w:rPr>
        <w:t>с</w:t>
      </w:r>
      <w:proofErr w:type="gramEnd"/>
      <w:r w:rsidRPr="00881330">
        <w:rPr>
          <w:rFonts w:ascii="Times New Roman" w:hAnsi="Times New Roman"/>
          <w:color w:val="000000"/>
          <w:sz w:val="28"/>
          <w:lang w:val="ru-RU"/>
        </w:rPr>
        <w:t>.</w:t>
      </w:r>
      <w:bookmarkEnd w:id="13"/>
    </w:p>
    <w:p w:rsidR="00E47B6A" w:rsidRPr="00881330" w:rsidRDefault="00E47B6A">
      <w:pPr>
        <w:spacing w:after="0"/>
        <w:ind w:left="120"/>
        <w:rPr>
          <w:lang w:val="ru-RU"/>
        </w:rPr>
      </w:pPr>
    </w:p>
    <w:p w:rsidR="00E47B6A" w:rsidRPr="00D722B8" w:rsidRDefault="00BF1ECE">
      <w:pPr>
        <w:spacing w:after="0" w:line="480" w:lineRule="auto"/>
        <w:ind w:left="120"/>
        <w:rPr>
          <w:lang w:val="ru-RU"/>
        </w:rPr>
      </w:pPr>
      <w:r w:rsidRPr="00D722B8">
        <w:rPr>
          <w:rFonts w:ascii="Times New Roman" w:hAnsi="Times New Roman"/>
          <w:b/>
          <w:color w:val="000000"/>
          <w:sz w:val="28"/>
          <w:lang w:val="ru-RU"/>
        </w:rPr>
        <w:t>ЦИФРОВЫЕ ОБРАЗОВАТЕЛЬНЫЕ РЕСУРСЫ И РЕСУРСЫ СЕТИ ИНТЕРНЕТ</w:t>
      </w:r>
    </w:p>
    <w:p w:rsidR="00E47B6A" w:rsidRPr="00D722B8" w:rsidRDefault="00BF1ECE" w:rsidP="00D722B8">
      <w:pPr>
        <w:spacing w:after="0" w:line="360" w:lineRule="auto"/>
        <w:ind w:left="120"/>
        <w:rPr>
          <w:lang w:val="ru-RU"/>
        </w:rPr>
      </w:pPr>
      <w:proofErr w:type="gramStart"/>
      <w:r w:rsidRPr="00D722B8">
        <w:rPr>
          <w:rFonts w:ascii="Times New Roman" w:hAnsi="Times New Roman"/>
          <w:color w:val="000000"/>
          <w:sz w:val="28"/>
          <w:lang w:val="ru-RU"/>
        </w:rPr>
        <w:t>Министерство внутренних дел РФ</w:t>
      </w:r>
      <w:r w:rsidRPr="00D722B8">
        <w:rPr>
          <w:sz w:val="28"/>
          <w:lang w:val="ru-RU"/>
        </w:rPr>
        <w:br/>
      </w:r>
      <w:r w:rsidRPr="00D722B8">
        <w:rPr>
          <w:rFonts w:ascii="Times New Roman" w:hAnsi="Times New Roman"/>
          <w:color w:val="000000"/>
          <w:sz w:val="28"/>
          <w:lang w:val="ru-RU"/>
        </w:rPr>
        <w:t xml:space="preserve"> </w:t>
      </w:r>
      <w:r>
        <w:rPr>
          <w:rFonts w:ascii="Times New Roman" w:hAnsi="Times New Roman"/>
          <w:color w:val="000000"/>
          <w:sz w:val="28"/>
        </w:rPr>
        <w:t>http</w:t>
      </w:r>
      <w:r w:rsidRPr="00D722B8">
        <w:rPr>
          <w:rFonts w:ascii="Times New Roman" w:hAnsi="Times New Roman"/>
          <w:color w:val="000000"/>
          <w:sz w:val="28"/>
          <w:lang w:val="ru-RU"/>
        </w:rPr>
        <w:t>://</w:t>
      </w:r>
      <w:r>
        <w:rPr>
          <w:rFonts w:ascii="Times New Roman" w:hAnsi="Times New Roman"/>
          <w:color w:val="000000"/>
          <w:sz w:val="28"/>
        </w:rPr>
        <w:t>www</w:t>
      </w:r>
      <w:r w:rsidRPr="00D722B8">
        <w:rPr>
          <w:rFonts w:ascii="Times New Roman" w:hAnsi="Times New Roman"/>
          <w:color w:val="000000"/>
          <w:sz w:val="28"/>
          <w:lang w:val="ru-RU"/>
        </w:rPr>
        <w:t>.</w:t>
      </w:r>
      <w:proofErr w:type="spellStart"/>
      <w:r>
        <w:rPr>
          <w:rFonts w:ascii="Times New Roman" w:hAnsi="Times New Roman"/>
          <w:color w:val="000000"/>
          <w:sz w:val="28"/>
        </w:rPr>
        <w:t>mvd</w:t>
      </w:r>
      <w:proofErr w:type="spellEnd"/>
      <w:r w:rsidRPr="00D722B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22B8">
        <w:rPr>
          <w:sz w:val="28"/>
          <w:lang w:val="ru-RU"/>
        </w:rPr>
        <w:br/>
      </w:r>
      <w:r w:rsidRPr="00D722B8">
        <w:rPr>
          <w:rFonts w:ascii="Times New Roman" w:hAnsi="Times New Roman"/>
          <w:color w:val="000000"/>
          <w:sz w:val="28"/>
          <w:lang w:val="ru-RU"/>
        </w:rPr>
        <w:t xml:space="preserve"> МЧС России</w:t>
      </w:r>
      <w:r w:rsidRPr="00D722B8">
        <w:rPr>
          <w:sz w:val="28"/>
          <w:lang w:val="ru-RU"/>
        </w:rPr>
        <w:br/>
      </w:r>
      <w:r w:rsidRPr="00D722B8">
        <w:rPr>
          <w:rFonts w:ascii="Times New Roman" w:hAnsi="Times New Roman"/>
          <w:color w:val="000000"/>
          <w:sz w:val="28"/>
          <w:lang w:val="ru-RU"/>
        </w:rPr>
        <w:t xml:space="preserve"> </w:t>
      </w:r>
      <w:r>
        <w:rPr>
          <w:rFonts w:ascii="Times New Roman" w:hAnsi="Times New Roman"/>
          <w:color w:val="000000"/>
          <w:sz w:val="28"/>
        </w:rPr>
        <w:t>http</w:t>
      </w:r>
      <w:r w:rsidRPr="00D722B8">
        <w:rPr>
          <w:rFonts w:ascii="Times New Roman" w:hAnsi="Times New Roman"/>
          <w:color w:val="000000"/>
          <w:sz w:val="28"/>
          <w:lang w:val="ru-RU"/>
        </w:rPr>
        <w:t>://</w:t>
      </w:r>
      <w:r>
        <w:rPr>
          <w:rFonts w:ascii="Times New Roman" w:hAnsi="Times New Roman"/>
          <w:color w:val="000000"/>
          <w:sz w:val="28"/>
        </w:rPr>
        <w:t>www</w:t>
      </w:r>
      <w:r w:rsidRPr="00D722B8">
        <w:rPr>
          <w:rFonts w:ascii="Times New Roman" w:hAnsi="Times New Roman"/>
          <w:color w:val="000000"/>
          <w:sz w:val="28"/>
          <w:lang w:val="ru-RU"/>
        </w:rPr>
        <w:t>.</w:t>
      </w:r>
      <w:proofErr w:type="spellStart"/>
      <w:r>
        <w:rPr>
          <w:rFonts w:ascii="Times New Roman" w:hAnsi="Times New Roman"/>
          <w:color w:val="000000"/>
          <w:sz w:val="28"/>
        </w:rPr>
        <w:t>emercom</w:t>
      </w:r>
      <w:proofErr w:type="spellEnd"/>
      <w:r w:rsidRPr="00D722B8">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D722B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22B8">
        <w:rPr>
          <w:sz w:val="28"/>
          <w:lang w:val="ru-RU"/>
        </w:rPr>
        <w:br/>
      </w:r>
      <w:r w:rsidRPr="00D722B8">
        <w:rPr>
          <w:rFonts w:ascii="Times New Roman" w:hAnsi="Times New Roman"/>
          <w:color w:val="000000"/>
          <w:sz w:val="28"/>
          <w:lang w:val="ru-RU"/>
        </w:rPr>
        <w:t xml:space="preserve"> Министерство здравоохранения и соцразвития РФ</w:t>
      </w:r>
      <w:r w:rsidRPr="00D722B8">
        <w:rPr>
          <w:sz w:val="28"/>
          <w:lang w:val="ru-RU"/>
        </w:rPr>
        <w:br/>
      </w:r>
      <w:r w:rsidRPr="00D722B8">
        <w:rPr>
          <w:rFonts w:ascii="Times New Roman" w:hAnsi="Times New Roman"/>
          <w:color w:val="000000"/>
          <w:sz w:val="28"/>
          <w:lang w:val="ru-RU"/>
        </w:rPr>
        <w:lastRenderedPageBreak/>
        <w:t xml:space="preserve"> </w:t>
      </w:r>
      <w:r>
        <w:rPr>
          <w:rFonts w:ascii="Times New Roman" w:hAnsi="Times New Roman"/>
          <w:color w:val="000000"/>
          <w:sz w:val="28"/>
        </w:rPr>
        <w:t>http</w:t>
      </w:r>
      <w:r w:rsidRPr="00D722B8">
        <w:rPr>
          <w:rFonts w:ascii="Times New Roman" w:hAnsi="Times New Roman"/>
          <w:color w:val="000000"/>
          <w:sz w:val="28"/>
          <w:lang w:val="ru-RU"/>
        </w:rPr>
        <w:t>://</w:t>
      </w:r>
      <w:r>
        <w:rPr>
          <w:rFonts w:ascii="Times New Roman" w:hAnsi="Times New Roman"/>
          <w:color w:val="000000"/>
          <w:sz w:val="28"/>
        </w:rPr>
        <w:t>www</w:t>
      </w:r>
      <w:r w:rsidRPr="00D722B8">
        <w:rPr>
          <w:rFonts w:ascii="Times New Roman" w:hAnsi="Times New Roman"/>
          <w:color w:val="000000"/>
          <w:sz w:val="28"/>
          <w:lang w:val="ru-RU"/>
        </w:rPr>
        <w:t>.</w:t>
      </w:r>
      <w:proofErr w:type="spellStart"/>
      <w:r>
        <w:rPr>
          <w:rFonts w:ascii="Times New Roman" w:hAnsi="Times New Roman"/>
          <w:color w:val="000000"/>
          <w:sz w:val="28"/>
        </w:rPr>
        <w:t>minzdrav</w:t>
      </w:r>
      <w:proofErr w:type="spellEnd"/>
      <w:r w:rsidRPr="00D722B8">
        <w:rPr>
          <w:rFonts w:ascii="Times New Roman" w:hAnsi="Times New Roman"/>
          <w:color w:val="000000"/>
          <w:sz w:val="28"/>
          <w:lang w:val="ru-RU"/>
        </w:rPr>
        <w:t>-</w:t>
      </w:r>
      <w:proofErr w:type="spellStart"/>
      <w:r>
        <w:rPr>
          <w:rFonts w:ascii="Times New Roman" w:hAnsi="Times New Roman"/>
          <w:color w:val="000000"/>
          <w:sz w:val="28"/>
        </w:rPr>
        <w:t>rf</w:t>
      </w:r>
      <w:proofErr w:type="spellEnd"/>
      <w:r w:rsidRPr="00D722B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22B8">
        <w:rPr>
          <w:sz w:val="28"/>
          <w:lang w:val="ru-RU"/>
        </w:rPr>
        <w:br/>
      </w:r>
      <w:r w:rsidRPr="00D722B8">
        <w:rPr>
          <w:rFonts w:ascii="Times New Roman" w:hAnsi="Times New Roman"/>
          <w:color w:val="000000"/>
          <w:sz w:val="28"/>
          <w:lang w:val="ru-RU"/>
        </w:rPr>
        <w:t xml:space="preserve"> Министерство обороны РФ</w:t>
      </w:r>
      <w:r w:rsidRPr="00D722B8">
        <w:rPr>
          <w:sz w:val="28"/>
          <w:lang w:val="ru-RU"/>
        </w:rPr>
        <w:br/>
      </w:r>
      <w:r w:rsidRPr="00D722B8">
        <w:rPr>
          <w:rFonts w:ascii="Times New Roman" w:hAnsi="Times New Roman"/>
          <w:color w:val="000000"/>
          <w:sz w:val="28"/>
          <w:lang w:val="ru-RU"/>
        </w:rPr>
        <w:t xml:space="preserve"> </w:t>
      </w:r>
      <w:r>
        <w:rPr>
          <w:rFonts w:ascii="Times New Roman" w:hAnsi="Times New Roman"/>
          <w:color w:val="000000"/>
          <w:sz w:val="28"/>
        </w:rPr>
        <w:t>http</w:t>
      </w:r>
      <w:r w:rsidRPr="00D722B8">
        <w:rPr>
          <w:rFonts w:ascii="Times New Roman" w:hAnsi="Times New Roman"/>
          <w:color w:val="000000"/>
          <w:sz w:val="28"/>
          <w:lang w:val="ru-RU"/>
        </w:rPr>
        <w:t>://</w:t>
      </w:r>
      <w:r>
        <w:rPr>
          <w:rFonts w:ascii="Times New Roman" w:hAnsi="Times New Roman"/>
          <w:color w:val="000000"/>
          <w:sz w:val="28"/>
        </w:rPr>
        <w:t>www</w:t>
      </w:r>
      <w:r w:rsidRPr="00D722B8">
        <w:rPr>
          <w:rFonts w:ascii="Times New Roman" w:hAnsi="Times New Roman"/>
          <w:color w:val="000000"/>
          <w:sz w:val="28"/>
          <w:lang w:val="ru-RU"/>
        </w:rPr>
        <w:t>.</w:t>
      </w:r>
      <w:r>
        <w:rPr>
          <w:rFonts w:ascii="Times New Roman" w:hAnsi="Times New Roman"/>
          <w:color w:val="000000"/>
          <w:sz w:val="28"/>
        </w:rPr>
        <w:t>mil</w:t>
      </w:r>
      <w:r w:rsidRPr="00D722B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22B8">
        <w:rPr>
          <w:sz w:val="28"/>
          <w:lang w:val="ru-RU"/>
        </w:rPr>
        <w:br/>
      </w:r>
      <w:r w:rsidRPr="00D722B8">
        <w:rPr>
          <w:rFonts w:ascii="Times New Roman" w:hAnsi="Times New Roman"/>
          <w:color w:val="000000"/>
          <w:sz w:val="28"/>
          <w:lang w:val="ru-RU"/>
        </w:rPr>
        <w:t xml:space="preserve"> Министерство просвещения РФ</w:t>
      </w:r>
      <w:r w:rsidRPr="00D722B8">
        <w:rPr>
          <w:sz w:val="28"/>
          <w:lang w:val="ru-RU"/>
        </w:rPr>
        <w:br/>
      </w:r>
      <w:r w:rsidRPr="00D722B8">
        <w:rPr>
          <w:rFonts w:ascii="Times New Roman" w:hAnsi="Times New Roman"/>
          <w:color w:val="000000"/>
          <w:sz w:val="28"/>
          <w:lang w:val="ru-RU"/>
        </w:rPr>
        <w:t xml:space="preserve"> </w:t>
      </w:r>
      <w:r>
        <w:rPr>
          <w:rFonts w:ascii="Times New Roman" w:hAnsi="Times New Roman"/>
          <w:color w:val="000000"/>
          <w:sz w:val="28"/>
        </w:rPr>
        <w:t>http</w:t>
      </w:r>
      <w:r w:rsidRPr="00D722B8">
        <w:rPr>
          <w:rFonts w:ascii="Times New Roman" w:hAnsi="Times New Roman"/>
          <w:color w:val="000000"/>
          <w:sz w:val="28"/>
          <w:lang w:val="ru-RU"/>
        </w:rPr>
        <w:t>://</w:t>
      </w:r>
      <w:proofErr w:type="spellStart"/>
      <w:r>
        <w:rPr>
          <w:rFonts w:ascii="Times New Roman" w:hAnsi="Times New Roman"/>
          <w:color w:val="000000"/>
          <w:sz w:val="28"/>
        </w:rPr>
        <w:t>mon</w:t>
      </w:r>
      <w:proofErr w:type="spellEnd"/>
      <w:r w:rsidRPr="00D722B8">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D722B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22B8">
        <w:rPr>
          <w:rFonts w:ascii="Times New Roman" w:hAnsi="Times New Roman"/>
          <w:color w:val="000000"/>
          <w:sz w:val="28"/>
          <w:lang w:val="ru-RU"/>
        </w:rPr>
        <w:t>/</w:t>
      </w:r>
      <w:r w:rsidRPr="00D722B8">
        <w:rPr>
          <w:sz w:val="28"/>
          <w:lang w:val="ru-RU"/>
        </w:rPr>
        <w:br/>
      </w:r>
      <w:r w:rsidRPr="00D722B8">
        <w:rPr>
          <w:rFonts w:ascii="Times New Roman" w:hAnsi="Times New Roman"/>
          <w:color w:val="000000"/>
          <w:sz w:val="28"/>
          <w:lang w:val="ru-RU"/>
        </w:rPr>
        <w:t xml:space="preserve"> Русский образовательный портал</w:t>
      </w:r>
      <w:r w:rsidRPr="00D722B8">
        <w:rPr>
          <w:sz w:val="28"/>
          <w:lang w:val="ru-RU"/>
        </w:rPr>
        <w:br/>
      </w:r>
      <w:r w:rsidRPr="00D722B8">
        <w:rPr>
          <w:rFonts w:ascii="Times New Roman" w:hAnsi="Times New Roman"/>
          <w:color w:val="000000"/>
          <w:sz w:val="28"/>
          <w:lang w:val="ru-RU"/>
        </w:rPr>
        <w:t xml:space="preserve"> </w:t>
      </w:r>
      <w:r>
        <w:rPr>
          <w:rFonts w:ascii="Times New Roman" w:hAnsi="Times New Roman"/>
          <w:color w:val="000000"/>
          <w:sz w:val="28"/>
        </w:rPr>
        <w:t>http</w:t>
      </w:r>
      <w:r w:rsidRPr="00D722B8">
        <w:rPr>
          <w:rFonts w:ascii="Times New Roman" w:hAnsi="Times New Roman"/>
          <w:color w:val="000000"/>
          <w:sz w:val="28"/>
          <w:lang w:val="ru-RU"/>
        </w:rPr>
        <w:t>://</w:t>
      </w:r>
      <w:r>
        <w:rPr>
          <w:rFonts w:ascii="Times New Roman" w:hAnsi="Times New Roman"/>
          <w:color w:val="000000"/>
          <w:sz w:val="28"/>
        </w:rPr>
        <w:t>www</w:t>
      </w:r>
      <w:r w:rsidRPr="00D722B8">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D722B8">
        <w:rPr>
          <w:rFonts w:ascii="Times New Roman" w:hAnsi="Times New Roman"/>
          <w:color w:val="000000"/>
          <w:sz w:val="28"/>
          <w:lang w:val="ru-RU"/>
        </w:rPr>
        <w:t>.</w:t>
      </w:r>
      <w:proofErr w:type="spellStart"/>
      <w:r>
        <w:rPr>
          <w:rFonts w:ascii="Times New Roman" w:hAnsi="Times New Roman"/>
          <w:color w:val="000000"/>
          <w:sz w:val="28"/>
        </w:rPr>
        <w:t>ed</w:t>
      </w:r>
      <w:proofErr w:type="spellEnd"/>
      <w:r w:rsidRPr="00D722B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22B8">
        <w:rPr>
          <w:sz w:val="28"/>
          <w:lang w:val="ru-RU"/>
        </w:rPr>
        <w:br/>
      </w:r>
      <w:r w:rsidRPr="00D722B8">
        <w:rPr>
          <w:rFonts w:ascii="Times New Roman" w:hAnsi="Times New Roman"/>
          <w:color w:val="000000"/>
          <w:sz w:val="28"/>
          <w:lang w:val="ru-RU"/>
        </w:rPr>
        <w:t xml:space="preserve"> Фестиваль педагогический идей «Открытый урок» (издательский дом «1 сентября»)</w:t>
      </w:r>
      <w:r w:rsidRPr="00D722B8">
        <w:rPr>
          <w:sz w:val="28"/>
          <w:lang w:val="ru-RU"/>
        </w:rPr>
        <w:br/>
      </w:r>
      <w:r w:rsidRPr="00D722B8">
        <w:rPr>
          <w:rFonts w:ascii="Times New Roman" w:hAnsi="Times New Roman"/>
          <w:color w:val="000000"/>
          <w:sz w:val="28"/>
          <w:lang w:val="ru-RU"/>
        </w:rPr>
        <w:t xml:space="preserve"> </w:t>
      </w:r>
      <w:r>
        <w:rPr>
          <w:rFonts w:ascii="Times New Roman" w:hAnsi="Times New Roman"/>
          <w:color w:val="000000"/>
          <w:sz w:val="28"/>
        </w:rPr>
        <w:t>http</w:t>
      </w:r>
      <w:r w:rsidRPr="00D722B8">
        <w:rPr>
          <w:rFonts w:ascii="Times New Roman" w:hAnsi="Times New Roman"/>
          <w:color w:val="000000"/>
          <w:sz w:val="28"/>
          <w:lang w:val="ru-RU"/>
        </w:rPr>
        <w:t>://</w:t>
      </w:r>
      <w:r>
        <w:rPr>
          <w:rFonts w:ascii="Times New Roman" w:hAnsi="Times New Roman"/>
          <w:color w:val="000000"/>
          <w:sz w:val="28"/>
        </w:rPr>
        <w:t>festival</w:t>
      </w:r>
      <w:r w:rsidRPr="00D722B8">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D722B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22B8">
        <w:rPr>
          <w:sz w:val="28"/>
          <w:lang w:val="ru-RU"/>
        </w:rPr>
        <w:br/>
      </w:r>
      <w:r w:rsidRPr="00D722B8">
        <w:rPr>
          <w:rFonts w:ascii="Times New Roman" w:hAnsi="Times New Roman"/>
          <w:color w:val="000000"/>
          <w:sz w:val="28"/>
          <w:lang w:val="ru-RU"/>
        </w:rPr>
        <w:t xml:space="preserve"> Энциклопедия</w:t>
      </w:r>
      <w:proofErr w:type="gramEnd"/>
      <w:r w:rsidRPr="00D722B8">
        <w:rPr>
          <w:rFonts w:ascii="Times New Roman" w:hAnsi="Times New Roman"/>
          <w:color w:val="000000"/>
          <w:sz w:val="28"/>
          <w:lang w:val="ru-RU"/>
        </w:rPr>
        <w:t xml:space="preserve"> безопасности</w:t>
      </w:r>
      <w:r w:rsidRPr="00D722B8">
        <w:rPr>
          <w:sz w:val="28"/>
          <w:lang w:val="ru-RU"/>
        </w:rPr>
        <w:br/>
      </w:r>
      <w:r w:rsidRPr="00D722B8">
        <w:rPr>
          <w:rFonts w:ascii="Times New Roman" w:hAnsi="Times New Roman"/>
          <w:color w:val="000000"/>
          <w:sz w:val="28"/>
          <w:lang w:val="ru-RU"/>
        </w:rPr>
        <w:t xml:space="preserve"> </w:t>
      </w:r>
      <w:r>
        <w:rPr>
          <w:rFonts w:ascii="Times New Roman" w:hAnsi="Times New Roman"/>
          <w:color w:val="000000"/>
          <w:sz w:val="28"/>
        </w:rPr>
        <w:t>http</w:t>
      </w:r>
      <w:r w:rsidRPr="00D722B8">
        <w:rPr>
          <w:rFonts w:ascii="Times New Roman" w:hAnsi="Times New Roman"/>
          <w:color w:val="000000"/>
          <w:sz w:val="28"/>
          <w:lang w:val="ru-RU"/>
        </w:rPr>
        <w:t>://</w:t>
      </w:r>
      <w:r>
        <w:rPr>
          <w:rFonts w:ascii="Times New Roman" w:hAnsi="Times New Roman"/>
          <w:color w:val="000000"/>
          <w:sz w:val="28"/>
        </w:rPr>
        <w:t>www</w:t>
      </w:r>
      <w:r w:rsidRPr="00D722B8">
        <w:rPr>
          <w:rFonts w:ascii="Times New Roman" w:hAnsi="Times New Roman"/>
          <w:color w:val="000000"/>
          <w:sz w:val="28"/>
          <w:lang w:val="ru-RU"/>
        </w:rPr>
        <w:t>.</w:t>
      </w:r>
      <w:proofErr w:type="spellStart"/>
      <w:r>
        <w:rPr>
          <w:rFonts w:ascii="Times New Roman" w:hAnsi="Times New Roman"/>
          <w:color w:val="000000"/>
          <w:sz w:val="28"/>
        </w:rPr>
        <w:t>opasno</w:t>
      </w:r>
      <w:proofErr w:type="spellEnd"/>
      <w:r w:rsidRPr="00D722B8">
        <w:rPr>
          <w:rFonts w:ascii="Times New Roman" w:hAnsi="Times New Roman"/>
          <w:color w:val="000000"/>
          <w:sz w:val="28"/>
          <w:lang w:val="ru-RU"/>
        </w:rPr>
        <w:t>.</w:t>
      </w:r>
      <w:r>
        <w:rPr>
          <w:rFonts w:ascii="Times New Roman" w:hAnsi="Times New Roman"/>
          <w:color w:val="000000"/>
          <w:sz w:val="28"/>
        </w:rPr>
        <w:t>net</w:t>
      </w:r>
      <w:r w:rsidRPr="00D722B8">
        <w:rPr>
          <w:sz w:val="28"/>
          <w:lang w:val="ru-RU"/>
        </w:rPr>
        <w:br/>
      </w:r>
      <w:r w:rsidRPr="00D722B8">
        <w:rPr>
          <w:rFonts w:ascii="Times New Roman" w:hAnsi="Times New Roman"/>
          <w:color w:val="000000"/>
          <w:sz w:val="28"/>
          <w:lang w:val="ru-RU"/>
        </w:rPr>
        <w:t xml:space="preserve"> Личная безопасность</w:t>
      </w:r>
      <w:r w:rsidRPr="00D722B8">
        <w:rPr>
          <w:sz w:val="28"/>
          <w:lang w:val="ru-RU"/>
        </w:rPr>
        <w:br/>
      </w:r>
      <w:r w:rsidRPr="00D722B8">
        <w:rPr>
          <w:rFonts w:ascii="Times New Roman" w:hAnsi="Times New Roman"/>
          <w:color w:val="000000"/>
          <w:sz w:val="28"/>
          <w:lang w:val="ru-RU"/>
        </w:rPr>
        <w:t xml:space="preserve"> </w:t>
      </w:r>
      <w:r>
        <w:rPr>
          <w:rFonts w:ascii="Times New Roman" w:hAnsi="Times New Roman"/>
          <w:color w:val="000000"/>
          <w:sz w:val="28"/>
        </w:rPr>
        <w:t>http</w:t>
      </w:r>
      <w:r w:rsidRPr="00D722B8">
        <w:rPr>
          <w:rFonts w:ascii="Times New Roman" w:hAnsi="Times New Roman"/>
          <w:color w:val="000000"/>
          <w:sz w:val="28"/>
          <w:lang w:val="ru-RU"/>
        </w:rPr>
        <w:t>://</w:t>
      </w:r>
      <w:r>
        <w:rPr>
          <w:rFonts w:ascii="Times New Roman" w:hAnsi="Times New Roman"/>
          <w:color w:val="000000"/>
          <w:sz w:val="28"/>
        </w:rPr>
        <w:t>personal</w:t>
      </w:r>
      <w:r w:rsidRPr="00D722B8">
        <w:rPr>
          <w:rFonts w:ascii="Times New Roman" w:hAnsi="Times New Roman"/>
          <w:color w:val="000000"/>
          <w:sz w:val="28"/>
          <w:lang w:val="ru-RU"/>
        </w:rPr>
        <w:t>-</w:t>
      </w:r>
      <w:r>
        <w:rPr>
          <w:rFonts w:ascii="Times New Roman" w:hAnsi="Times New Roman"/>
          <w:color w:val="000000"/>
          <w:sz w:val="28"/>
        </w:rPr>
        <w:t>safety</w:t>
      </w:r>
      <w:r w:rsidRPr="00D722B8">
        <w:rPr>
          <w:rFonts w:ascii="Times New Roman" w:hAnsi="Times New Roman"/>
          <w:color w:val="000000"/>
          <w:sz w:val="28"/>
          <w:lang w:val="ru-RU"/>
        </w:rPr>
        <w:t>.</w:t>
      </w:r>
      <w:proofErr w:type="spellStart"/>
      <w:r>
        <w:rPr>
          <w:rFonts w:ascii="Times New Roman" w:hAnsi="Times New Roman"/>
          <w:color w:val="000000"/>
          <w:sz w:val="28"/>
        </w:rPr>
        <w:t>redut</w:t>
      </w:r>
      <w:proofErr w:type="spellEnd"/>
      <w:r w:rsidRPr="00D722B8">
        <w:rPr>
          <w:rFonts w:ascii="Times New Roman" w:hAnsi="Times New Roman"/>
          <w:color w:val="000000"/>
          <w:sz w:val="28"/>
          <w:lang w:val="ru-RU"/>
        </w:rPr>
        <w:t>-7.</w:t>
      </w:r>
      <w:proofErr w:type="spellStart"/>
      <w:r>
        <w:rPr>
          <w:rFonts w:ascii="Times New Roman" w:hAnsi="Times New Roman"/>
          <w:color w:val="000000"/>
          <w:sz w:val="28"/>
        </w:rPr>
        <w:t>ru</w:t>
      </w:r>
      <w:proofErr w:type="spellEnd"/>
      <w:r w:rsidRPr="00D722B8">
        <w:rPr>
          <w:sz w:val="28"/>
          <w:lang w:val="ru-RU"/>
        </w:rPr>
        <w:br/>
      </w:r>
      <w:r w:rsidRPr="00D722B8">
        <w:rPr>
          <w:rFonts w:ascii="Times New Roman" w:hAnsi="Times New Roman"/>
          <w:color w:val="000000"/>
          <w:sz w:val="28"/>
          <w:lang w:val="ru-RU"/>
        </w:rPr>
        <w:t xml:space="preserve"> Образовательные ресурсы </w:t>
      </w:r>
      <w:proofErr w:type="gramStart"/>
      <w:r w:rsidRPr="00D722B8">
        <w:rPr>
          <w:rFonts w:ascii="Times New Roman" w:hAnsi="Times New Roman"/>
          <w:color w:val="000000"/>
          <w:sz w:val="28"/>
          <w:lang w:val="ru-RU"/>
        </w:rPr>
        <w:t>Интернета-Безопасность</w:t>
      </w:r>
      <w:proofErr w:type="gramEnd"/>
      <w:r w:rsidRPr="00D722B8">
        <w:rPr>
          <w:rFonts w:ascii="Times New Roman" w:hAnsi="Times New Roman"/>
          <w:color w:val="000000"/>
          <w:sz w:val="28"/>
          <w:lang w:val="ru-RU"/>
        </w:rPr>
        <w:t xml:space="preserve"> жизнедеятельности</w:t>
      </w:r>
      <w:r w:rsidRPr="00D722B8">
        <w:rPr>
          <w:sz w:val="28"/>
          <w:lang w:val="ru-RU"/>
        </w:rPr>
        <w:br/>
      </w:r>
      <w:r w:rsidRPr="00D722B8">
        <w:rPr>
          <w:rFonts w:ascii="Times New Roman" w:hAnsi="Times New Roman"/>
          <w:color w:val="000000"/>
          <w:sz w:val="28"/>
          <w:lang w:val="ru-RU"/>
        </w:rPr>
        <w:t xml:space="preserve"> </w:t>
      </w:r>
      <w:r>
        <w:rPr>
          <w:rFonts w:ascii="Times New Roman" w:hAnsi="Times New Roman"/>
          <w:color w:val="000000"/>
          <w:sz w:val="28"/>
        </w:rPr>
        <w:t>http</w:t>
      </w:r>
      <w:r w:rsidRPr="00D722B8">
        <w:rPr>
          <w:rFonts w:ascii="Times New Roman" w:hAnsi="Times New Roman"/>
          <w:color w:val="000000"/>
          <w:sz w:val="28"/>
          <w:lang w:val="ru-RU"/>
        </w:rPr>
        <w:t>://</w:t>
      </w:r>
      <w:r>
        <w:rPr>
          <w:rFonts w:ascii="Times New Roman" w:hAnsi="Times New Roman"/>
          <w:color w:val="000000"/>
          <w:sz w:val="28"/>
        </w:rPr>
        <w:t>www</w:t>
      </w:r>
      <w:r w:rsidRPr="00D722B8">
        <w:rPr>
          <w:rFonts w:ascii="Times New Roman" w:hAnsi="Times New Roman"/>
          <w:color w:val="000000"/>
          <w:sz w:val="28"/>
          <w:lang w:val="ru-RU"/>
        </w:rPr>
        <w:t>.</w:t>
      </w:r>
      <w:proofErr w:type="spellStart"/>
      <w:r>
        <w:rPr>
          <w:rFonts w:ascii="Times New Roman" w:hAnsi="Times New Roman"/>
          <w:color w:val="000000"/>
          <w:sz w:val="28"/>
        </w:rPr>
        <w:t>alleng</w:t>
      </w:r>
      <w:proofErr w:type="spellEnd"/>
      <w:r w:rsidRPr="00D722B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722B8">
        <w:rPr>
          <w:sz w:val="28"/>
          <w:lang w:val="ru-RU"/>
        </w:rPr>
        <w:br/>
      </w:r>
      <w:r w:rsidRPr="00D722B8">
        <w:rPr>
          <w:rFonts w:ascii="Times New Roman" w:hAnsi="Times New Roman"/>
          <w:color w:val="000000"/>
          <w:sz w:val="28"/>
          <w:lang w:val="ru-RU"/>
        </w:rPr>
        <w:t xml:space="preserve"> Безопасность. Образование. Человек. Информационный портал ОБЖ и БЖД: Всё о безопасности жизнедеятельности</w:t>
      </w:r>
      <w:r w:rsidRPr="00D722B8">
        <w:rPr>
          <w:sz w:val="28"/>
          <w:lang w:val="ru-RU"/>
        </w:rPr>
        <w:br/>
      </w:r>
      <w:r w:rsidRPr="00D722B8">
        <w:rPr>
          <w:rFonts w:ascii="Times New Roman" w:hAnsi="Times New Roman"/>
          <w:color w:val="000000"/>
          <w:sz w:val="28"/>
          <w:lang w:val="ru-RU"/>
        </w:rPr>
        <w:t xml:space="preserve"> </w:t>
      </w:r>
      <w:r>
        <w:rPr>
          <w:rFonts w:ascii="Times New Roman" w:hAnsi="Times New Roman"/>
          <w:color w:val="000000"/>
          <w:sz w:val="28"/>
        </w:rPr>
        <w:t>http</w:t>
      </w:r>
      <w:r w:rsidRPr="00D722B8">
        <w:rPr>
          <w:rFonts w:ascii="Times New Roman" w:hAnsi="Times New Roman"/>
          <w:color w:val="000000"/>
          <w:sz w:val="28"/>
          <w:lang w:val="ru-RU"/>
        </w:rPr>
        <w:t>://</w:t>
      </w:r>
      <w:r>
        <w:rPr>
          <w:rFonts w:ascii="Times New Roman" w:hAnsi="Times New Roman"/>
          <w:color w:val="000000"/>
          <w:sz w:val="28"/>
        </w:rPr>
        <w:t>www</w:t>
      </w:r>
      <w:r w:rsidRPr="00D722B8">
        <w:rPr>
          <w:rFonts w:ascii="Times New Roman" w:hAnsi="Times New Roman"/>
          <w:color w:val="000000"/>
          <w:sz w:val="28"/>
          <w:lang w:val="ru-RU"/>
        </w:rPr>
        <w:t>.</w:t>
      </w:r>
      <w:proofErr w:type="spellStart"/>
      <w:r>
        <w:rPr>
          <w:rFonts w:ascii="Times New Roman" w:hAnsi="Times New Roman"/>
          <w:color w:val="000000"/>
          <w:sz w:val="28"/>
        </w:rPr>
        <w:t>bezopasnost</w:t>
      </w:r>
      <w:proofErr w:type="spellEnd"/>
      <w:r w:rsidRPr="00D722B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722B8">
        <w:rPr>
          <w:rFonts w:ascii="Times New Roman" w:hAnsi="Times New Roman"/>
          <w:color w:val="000000"/>
          <w:sz w:val="28"/>
          <w:lang w:val="ru-RU"/>
        </w:rPr>
        <w:t>66.</w:t>
      </w:r>
      <w:proofErr w:type="spellStart"/>
      <w:r>
        <w:rPr>
          <w:rFonts w:ascii="Times New Roman" w:hAnsi="Times New Roman"/>
          <w:color w:val="000000"/>
          <w:sz w:val="28"/>
        </w:rPr>
        <w:t>ru</w:t>
      </w:r>
      <w:proofErr w:type="spellEnd"/>
      <w:r w:rsidRPr="00D722B8">
        <w:rPr>
          <w:sz w:val="28"/>
          <w:lang w:val="ru-RU"/>
        </w:rPr>
        <w:br/>
      </w:r>
      <w:r w:rsidRPr="00D722B8">
        <w:rPr>
          <w:rFonts w:ascii="Times New Roman" w:hAnsi="Times New Roman"/>
          <w:color w:val="000000"/>
          <w:sz w:val="28"/>
          <w:lang w:val="ru-RU"/>
        </w:rPr>
        <w:t xml:space="preserve"> Безопасность и выживание в экстремальных ситуациях</w:t>
      </w:r>
      <w:r w:rsidRPr="00D722B8">
        <w:rPr>
          <w:sz w:val="28"/>
          <w:lang w:val="ru-RU"/>
        </w:rPr>
        <w:br/>
      </w:r>
      <w:bookmarkStart w:id="14" w:name="cf711ec5-5bd7-47c6-88a3-ea50f4376a30"/>
      <w:r w:rsidRPr="00D722B8">
        <w:rPr>
          <w:rFonts w:ascii="Times New Roman" w:hAnsi="Times New Roman"/>
          <w:color w:val="000000"/>
          <w:sz w:val="28"/>
          <w:lang w:val="ru-RU"/>
        </w:rPr>
        <w:t xml:space="preserve"> </w:t>
      </w:r>
      <w:r>
        <w:rPr>
          <w:rFonts w:ascii="Times New Roman" w:hAnsi="Times New Roman"/>
          <w:color w:val="000000"/>
          <w:sz w:val="28"/>
        </w:rPr>
        <w:t>http</w:t>
      </w:r>
      <w:r w:rsidRPr="00D722B8">
        <w:rPr>
          <w:rFonts w:ascii="Times New Roman" w:hAnsi="Times New Roman"/>
          <w:color w:val="000000"/>
          <w:sz w:val="28"/>
          <w:lang w:val="ru-RU"/>
        </w:rPr>
        <w:t>://</w:t>
      </w:r>
      <w:r>
        <w:rPr>
          <w:rFonts w:ascii="Times New Roman" w:hAnsi="Times New Roman"/>
          <w:color w:val="000000"/>
          <w:sz w:val="28"/>
        </w:rPr>
        <w:t>www</w:t>
      </w:r>
      <w:r w:rsidRPr="00D722B8">
        <w:rPr>
          <w:rFonts w:ascii="Times New Roman" w:hAnsi="Times New Roman"/>
          <w:color w:val="000000"/>
          <w:sz w:val="28"/>
          <w:lang w:val="ru-RU"/>
        </w:rPr>
        <w:t>.</w:t>
      </w:r>
      <w:proofErr w:type="spellStart"/>
      <w:r>
        <w:rPr>
          <w:rFonts w:ascii="Times New Roman" w:hAnsi="Times New Roman"/>
          <w:color w:val="000000"/>
          <w:sz w:val="28"/>
        </w:rPr>
        <w:t>hardtime</w:t>
      </w:r>
      <w:proofErr w:type="spellEnd"/>
      <w:r w:rsidRPr="00D722B8">
        <w:rPr>
          <w:rFonts w:ascii="Times New Roman" w:hAnsi="Times New Roman"/>
          <w:color w:val="000000"/>
          <w:sz w:val="28"/>
          <w:lang w:val="ru-RU"/>
        </w:rPr>
        <w:t>.</w:t>
      </w:r>
      <w:proofErr w:type="spellStart"/>
      <w:r>
        <w:rPr>
          <w:rFonts w:ascii="Times New Roman" w:hAnsi="Times New Roman"/>
          <w:color w:val="000000"/>
          <w:sz w:val="28"/>
        </w:rPr>
        <w:t>ru</w:t>
      </w:r>
      <w:bookmarkEnd w:id="14"/>
      <w:proofErr w:type="spellEnd"/>
    </w:p>
    <w:p w:rsidR="00E47B6A" w:rsidRPr="00D722B8" w:rsidRDefault="00E47B6A">
      <w:pPr>
        <w:rPr>
          <w:lang w:val="ru-RU"/>
        </w:rPr>
        <w:sectPr w:rsidR="00E47B6A" w:rsidRPr="00D722B8">
          <w:pgSz w:w="11906" w:h="16383"/>
          <w:pgMar w:top="1134" w:right="850" w:bottom="1134" w:left="1701" w:header="720" w:footer="720" w:gutter="0"/>
          <w:cols w:space="720"/>
        </w:sectPr>
      </w:pPr>
    </w:p>
    <w:bookmarkEnd w:id="10"/>
    <w:p w:rsidR="00BF1ECE" w:rsidRPr="00D722B8" w:rsidRDefault="00BF1ECE">
      <w:pPr>
        <w:rPr>
          <w:lang w:val="ru-RU"/>
        </w:rPr>
      </w:pPr>
    </w:p>
    <w:sectPr w:rsidR="00BF1ECE" w:rsidRPr="00D722B8" w:rsidSect="00E47B6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B83C78"/>
    <w:multiLevelType w:val="multilevel"/>
    <w:tmpl w:val="DF5C85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CDE4E90"/>
    <w:multiLevelType w:val="multilevel"/>
    <w:tmpl w:val="54303E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7B6A"/>
    <w:rsid w:val="00881330"/>
    <w:rsid w:val="00970F53"/>
    <w:rsid w:val="00BF1ECE"/>
    <w:rsid w:val="00D722B8"/>
    <w:rsid w:val="00E47B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47B6A"/>
    <w:rPr>
      <w:color w:val="0000FF" w:themeColor="hyperlink"/>
      <w:u w:val="single"/>
    </w:rPr>
  </w:style>
  <w:style w:type="table" w:styleId="ac">
    <w:name w:val="Table Grid"/>
    <w:basedOn w:val="a1"/>
    <w:uiPriority w:val="59"/>
    <w:rsid w:val="00E47B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40</Pages>
  <Words>8151</Words>
  <Characters>46463</Characters>
  <Application>Microsoft Office Word</Application>
  <DocSecurity>0</DocSecurity>
  <Lines>387</Lines>
  <Paragraphs>109</Paragraphs>
  <ScaleCrop>false</ScaleCrop>
  <Company/>
  <LinksUpToDate>false</LinksUpToDate>
  <CharactersWithSpaces>54505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2023-09-24T18:15:00Z</dcterms:created>
  <dcterms:modified xsi:type="dcterms:W3CDTF">2023-09-28T17:29:00Z</dcterms:modified>
</cp:coreProperties>
</file>