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35" w:rsidRPr="00256435" w:rsidRDefault="00256435" w:rsidP="002564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64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56435" w:rsidRPr="00256435" w:rsidRDefault="00256435" w:rsidP="00256435">
      <w:pPr>
        <w:autoSpaceDE w:val="0"/>
        <w:autoSpaceDN w:val="0"/>
        <w:adjustRightInd w:val="0"/>
        <w:spacing w:after="0"/>
        <w:ind w:left="142" w:right="6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56435">
        <w:rPr>
          <w:rFonts w:ascii="Times New Roman" w:hAnsi="Times New Roman" w:cs="Times New Roman"/>
          <w:sz w:val="24"/>
          <w:szCs w:val="24"/>
        </w:rPr>
        <w:t xml:space="preserve">«Средняя общеобразовательная </w:t>
      </w:r>
      <w:proofErr w:type="spellStart"/>
      <w:r w:rsidRPr="00256435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256435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256435" w:rsidRPr="00256435" w:rsidRDefault="00256435" w:rsidP="002564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56435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256435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256435" w:rsidRPr="00256435" w:rsidRDefault="00256435" w:rsidP="002564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6435" w:rsidRPr="00256435" w:rsidRDefault="00256435" w:rsidP="00256435">
      <w:pPr>
        <w:ind w:left="4962" w:hanging="6"/>
        <w:rPr>
          <w:rFonts w:ascii="Times New Roman" w:hAnsi="Times New Roman" w:cs="Times New Roman"/>
          <w:sz w:val="24"/>
          <w:szCs w:val="24"/>
        </w:rPr>
      </w:pPr>
    </w:p>
    <w:p w:rsidR="00256435" w:rsidRPr="00256435" w:rsidRDefault="00256435" w:rsidP="00256435">
      <w:pPr>
        <w:ind w:left="4962" w:hanging="6"/>
        <w:rPr>
          <w:rFonts w:ascii="Times New Roman" w:hAnsi="Times New Roman" w:cs="Times New Roman"/>
          <w:sz w:val="24"/>
          <w:szCs w:val="24"/>
        </w:rPr>
      </w:pPr>
    </w:p>
    <w:p w:rsidR="00256435" w:rsidRPr="00256435" w:rsidRDefault="00256435" w:rsidP="00256435">
      <w:pPr>
        <w:spacing w:after="0" w:line="240" w:lineRule="auto"/>
        <w:ind w:left="4962" w:hanging="6"/>
        <w:rPr>
          <w:rFonts w:ascii="Times New Roman" w:hAnsi="Times New Roman" w:cs="Times New Roman"/>
          <w:sz w:val="24"/>
          <w:szCs w:val="24"/>
        </w:rPr>
      </w:pPr>
      <w:r w:rsidRPr="00256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Приложение к основной 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>среднего общего</w:t>
      </w:r>
      <w:r w:rsidRPr="0025643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D110A">
        <w:rPr>
          <w:rFonts w:ascii="Times New Roman" w:hAnsi="Times New Roman" w:cs="Times New Roman"/>
          <w:sz w:val="24"/>
          <w:szCs w:val="24"/>
        </w:rPr>
        <w:t>образования   (ООП С</w:t>
      </w:r>
      <w:r w:rsidRPr="00256435">
        <w:rPr>
          <w:rFonts w:ascii="Times New Roman" w:hAnsi="Times New Roman" w:cs="Times New Roman"/>
          <w:sz w:val="24"/>
          <w:szCs w:val="24"/>
        </w:rPr>
        <w:t>ОО)</w:t>
      </w:r>
    </w:p>
    <w:p w:rsidR="00256435" w:rsidRPr="00256435" w:rsidRDefault="00256435" w:rsidP="002564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spacing w:after="0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435" w:rsidRPr="00256435" w:rsidRDefault="00256435" w:rsidP="00256435">
      <w:pPr>
        <w:rPr>
          <w:rFonts w:ascii="Times New Roman" w:hAnsi="Times New Roman" w:cs="Times New Roman"/>
          <w:b/>
          <w:sz w:val="24"/>
          <w:szCs w:val="24"/>
        </w:rPr>
      </w:pPr>
    </w:p>
    <w:p w:rsidR="00256435" w:rsidRDefault="00256435" w:rsidP="00256435">
      <w:pPr>
        <w:rPr>
          <w:rFonts w:ascii="Times New Roman" w:hAnsi="Times New Roman" w:cs="Times New Roman"/>
          <w:b/>
          <w:sz w:val="24"/>
          <w:szCs w:val="24"/>
        </w:rPr>
      </w:pPr>
    </w:p>
    <w:p w:rsidR="00D7687E" w:rsidRPr="00256435" w:rsidRDefault="00D7687E" w:rsidP="00256435">
      <w:pPr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</w:p>
    <w:p w:rsidR="00D7687E" w:rsidRDefault="00D7687E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  элективному курсу</w:t>
      </w:r>
      <w:r w:rsidR="00256435" w:rsidRPr="0025643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56435" w:rsidRPr="00256435" w:rsidRDefault="00D7687E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«Химические вещества в живых организмах</w:t>
      </w:r>
      <w:r w:rsidR="00256435" w:rsidRPr="00256435">
        <w:rPr>
          <w:rFonts w:ascii="Times New Roman" w:hAnsi="Times New Roman" w:cs="Times New Roman"/>
          <w:b/>
          <w:sz w:val="24"/>
          <w:szCs w:val="24"/>
        </w:rPr>
        <w:t>»</w:t>
      </w:r>
    </w:p>
    <w:p w:rsidR="00256435" w:rsidRPr="00256435" w:rsidRDefault="00D7687E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10-11</w:t>
      </w:r>
      <w:r w:rsidR="00256435" w:rsidRPr="00256435">
        <w:rPr>
          <w:rFonts w:ascii="Times New Roman" w:hAnsi="Times New Roman" w:cs="Times New Roman"/>
          <w:b/>
          <w:sz w:val="24"/>
          <w:szCs w:val="24"/>
        </w:rPr>
        <w:t xml:space="preserve">  классов  </w:t>
      </w: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56435" w:rsidRPr="00256435" w:rsidRDefault="00256435" w:rsidP="0025643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 xml:space="preserve"> Составитель:</w:t>
      </w:r>
    </w:p>
    <w:p w:rsidR="00256435" w:rsidRPr="00256435" w:rsidRDefault="00256435" w:rsidP="0025643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>учитель  химии</w:t>
      </w:r>
    </w:p>
    <w:p w:rsidR="00256435" w:rsidRPr="00256435" w:rsidRDefault="00256435" w:rsidP="00256435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56435">
        <w:rPr>
          <w:rFonts w:ascii="Times New Roman" w:hAnsi="Times New Roman" w:cs="Times New Roman"/>
          <w:b/>
          <w:sz w:val="24"/>
          <w:szCs w:val="24"/>
        </w:rPr>
        <w:t>Монакова</w:t>
      </w:r>
      <w:proofErr w:type="spellEnd"/>
      <w:r w:rsidRPr="00256435">
        <w:rPr>
          <w:rFonts w:ascii="Times New Roman" w:hAnsi="Times New Roman" w:cs="Times New Roman"/>
          <w:b/>
          <w:sz w:val="24"/>
          <w:szCs w:val="24"/>
        </w:rPr>
        <w:t xml:space="preserve"> Мария Алексеевна</w:t>
      </w:r>
    </w:p>
    <w:p w:rsidR="00256435" w:rsidRPr="00256435" w:rsidRDefault="00256435" w:rsidP="00256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6435" w:rsidRPr="00256435" w:rsidRDefault="00256435" w:rsidP="00256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43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256435" w:rsidRDefault="00256435" w:rsidP="00256435">
      <w:pPr>
        <w:jc w:val="center"/>
        <w:rPr>
          <w:sz w:val="28"/>
          <w:szCs w:val="28"/>
        </w:rPr>
      </w:pPr>
    </w:p>
    <w:p w:rsidR="00256435" w:rsidRDefault="00256435" w:rsidP="00256435">
      <w:pPr>
        <w:jc w:val="center"/>
        <w:rPr>
          <w:sz w:val="28"/>
          <w:szCs w:val="28"/>
        </w:rPr>
      </w:pPr>
    </w:p>
    <w:p w:rsidR="00256435" w:rsidRDefault="00256435" w:rsidP="00256435">
      <w:pPr>
        <w:jc w:val="center"/>
        <w:outlineLvl w:val="0"/>
      </w:pPr>
    </w:p>
    <w:p w:rsidR="000D4183" w:rsidRDefault="000D4183" w:rsidP="00256435">
      <w:pPr>
        <w:jc w:val="center"/>
        <w:outlineLvl w:val="0"/>
      </w:pPr>
    </w:p>
    <w:p w:rsidR="00256435" w:rsidRPr="00D7687E" w:rsidRDefault="00256435" w:rsidP="002564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87E">
        <w:rPr>
          <w:rFonts w:ascii="Times New Roman" w:hAnsi="Times New Roman" w:cs="Times New Roman"/>
          <w:b/>
          <w:sz w:val="24"/>
          <w:szCs w:val="24"/>
        </w:rPr>
        <w:t>2021</w:t>
      </w:r>
    </w:p>
    <w:p w:rsidR="004A0055" w:rsidRDefault="004A0055" w:rsidP="004A00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47D02" w:rsidRDefault="004A0055" w:rsidP="00F47D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Программа элективного курса по химии «Химические вещества в живых организмах» составлена для учащихся 10-11 классов МБОУ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 на основе элективного курса «Химические вещества в живых организмах» </w:t>
      </w:r>
      <w:r w:rsidR="00F47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(автор-составитель Назарова Л. И.  - Волгоград: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7D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4375A">
        <w:rPr>
          <w:rFonts w:ascii="Times New Roman" w:hAnsi="Times New Roman" w:cs="Times New Roman"/>
          <w:sz w:val="24"/>
          <w:szCs w:val="24"/>
        </w:rPr>
        <w:t xml:space="preserve">«Корифей», 2016 </w:t>
      </w:r>
      <w:r>
        <w:rPr>
          <w:rFonts w:ascii="Times New Roman" w:hAnsi="Times New Roman" w:cs="Times New Roman"/>
          <w:sz w:val="24"/>
          <w:szCs w:val="24"/>
        </w:rPr>
        <w:t xml:space="preserve">г.). </w:t>
      </w:r>
      <w:proofErr w:type="gramEnd"/>
    </w:p>
    <w:p w:rsidR="00784CF6" w:rsidRDefault="00F47D02" w:rsidP="00C033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7D02"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="004A0055">
        <w:rPr>
          <w:rFonts w:ascii="Times New Roman" w:hAnsi="Times New Roman" w:cs="Times New Roman"/>
          <w:sz w:val="24"/>
          <w:szCs w:val="24"/>
        </w:rPr>
        <w:t xml:space="preserve"> рассмотрение важнейших процессов, идущих в организме челов</w:t>
      </w:r>
      <w:r w:rsidR="00BC4502">
        <w:rPr>
          <w:rFonts w:ascii="Times New Roman" w:hAnsi="Times New Roman" w:cs="Times New Roman"/>
          <w:sz w:val="24"/>
          <w:szCs w:val="24"/>
        </w:rPr>
        <w:t>ека с химической точки зрения.</w:t>
      </w:r>
      <w:r w:rsidR="004A00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110A" w:rsidRDefault="006D110A" w:rsidP="00C03316">
      <w:pPr>
        <w:pStyle w:val="a3"/>
        <w:spacing w:after="0"/>
        <w:ind w:left="0" w:right="-172"/>
        <w:jc w:val="both"/>
      </w:pPr>
      <w:r>
        <w:t xml:space="preserve">  Для  достижения поставленной цели необходимо выполнение  следующих </w:t>
      </w:r>
      <w:r w:rsidRPr="009A1260">
        <w:rPr>
          <w:b/>
        </w:rPr>
        <w:t>задач</w:t>
      </w:r>
      <w:r>
        <w:t xml:space="preserve">: </w:t>
      </w:r>
    </w:p>
    <w:p w:rsidR="006D110A" w:rsidRPr="009A1260" w:rsidRDefault="006D110A" w:rsidP="00C03316">
      <w:pPr>
        <w:pStyle w:val="a3"/>
        <w:spacing w:after="0"/>
        <w:ind w:left="0" w:right="-172"/>
        <w:jc w:val="both"/>
      </w:pPr>
      <w:r w:rsidRPr="009A1260">
        <w:t xml:space="preserve">  1. Развитие познавательных интересов, интеллектуальных и творческих способностей   </w:t>
      </w:r>
      <w:r w:rsidR="0017455D">
        <w:t>учащихся в процессе изучения  химических веществ живых организмов</w:t>
      </w:r>
      <w:r w:rsidRPr="009A1260">
        <w:t>; формирование  важнейших логических операций мышл</w:t>
      </w:r>
      <w:r w:rsidR="0017455D">
        <w:t xml:space="preserve">ения </w:t>
      </w:r>
      <w:r w:rsidRPr="009A1260">
        <w:t xml:space="preserve"> в процессе познания  системы важн</w:t>
      </w:r>
      <w:r w:rsidR="0017455D">
        <w:t>ейших  понятий</w:t>
      </w:r>
      <w:r w:rsidRPr="009A1260">
        <w:t xml:space="preserve"> о составе, строении и свойствах химических веществ.</w:t>
      </w:r>
    </w:p>
    <w:p w:rsidR="006D110A" w:rsidRPr="009A1260" w:rsidRDefault="006D110A" w:rsidP="008D0B96">
      <w:pPr>
        <w:pStyle w:val="a3"/>
        <w:spacing w:after="0"/>
        <w:ind w:left="0" w:right="-172"/>
        <w:jc w:val="both"/>
      </w:pPr>
      <w:r w:rsidRPr="009A1260">
        <w:t xml:space="preserve"> 2. Воспитание убежденности в том, что применение полученных знаний и умений по химии является объективной необходимостью для безопасной  работы с веществами и материалами в быту и на производстве, необходимости химически грамотного отношения к своему здоровью и окружающей среде.</w:t>
      </w:r>
    </w:p>
    <w:p w:rsidR="0017455D" w:rsidRDefault="008D0B96" w:rsidP="008D0B96">
      <w:pPr>
        <w:tabs>
          <w:tab w:val="left" w:pos="404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Р</w:t>
      </w:r>
      <w:r w:rsidR="00C03316">
        <w:rPr>
          <w:rFonts w:ascii="Times New Roman" w:hAnsi="Times New Roman" w:cs="Times New Roman"/>
          <w:sz w:val="24"/>
          <w:szCs w:val="24"/>
        </w:rPr>
        <w:t xml:space="preserve">еализация  выпускниками средней </w:t>
      </w:r>
      <w:r w:rsidR="006D110A" w:rsidRPr="009A1260">
        <w:rPr>
          <w:rFonts w:ascii="Times New Roman" w:hAnsi="Times New Roman" w:cs="Times New Roman"/>
          <w:sz w:val="24"/>
          <w:szCs w:val="24"/>
        </w:rPr>
        <w:t xml:space="preserve"> школы личной образовательной траек</w:t>
      </w:r>
      <w:r w:rsidR="0017455D">
        <w:rPr>
          <w:rFonts w:ascii="Times New Roman" w:hAnsi="Times New Roman" w:cs="Times New Roman"/>
          <w:sz w:val="24"/>
          <w:szCs w:val="24"/>
        </w:rPr>
        <w:t>тории и профессиональной деятельности.</w:t>
      </w:r>
    </w:p>
    <w:p w:rsidR="00E4108A" w:rsidRDefault="006D110A" w:rsidP="00143B24">
      <w:pPr>
        <w:tabs>
          <w:tab w:val="left" w:pos="4040"/>
        </w:tabs>
        <w:spacing w:after="0" w:line="360" w:lineRule="auto"/>
        <w:ind w:right="-172"/>
        <w:rPr>
          <w:rFonts w:ascii="Times New Roman" w:hAnsi="Times New Roman" w:cs="Times New Roman"/>
          <w:b/>
          <w:sz w:val="24"/>
          <w:szCs w:val="24"/>
        </w:rPr>
      </w:pPr>
      <w:r w:rsidRPr="009A1260">
        <w:rPr>
          <w:rFonts w:ascii="Times New Roman" w:hAnsi="Times New Roman" w:cs="Times New Roman"/>
          <w:sz w:val="24"/>
          <w:szCs w:val="24"/>
        </w:rPr>
        <w:t xml:space="preserve">   </w:t>
      </w:r>
      <w:r w:rsidR="00E4108A" w:rsidRPr="009A1260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 </w:t>
      </w:r>
      <w:r w:rsidR="00E4108A" w:rsidRPr="0017455D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54375A" w:rsidRPr="0054375A" w:rsidRDefault="0054375A" w:rsidP="00143B24">
      <w:pPr>
        <w:tabs>
          <w:tab w:val="left" w:pos="8343"/>
          <w:tab w:val="left" w:pos="13325"/>
        </w:tabs>
        <w:autoSpaceDE w:val="0"/>
        <w:autoSpaceDN w:val="0"/>
        <w:adjustRightInd w:val="0"/>
        <w:spacing w:after="0"/>
        <w:ind w:right="24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54375A">
        <w:rPr>
          <w:rFonts w:ascii="Times New Roman" w:hAnsi="Times New Roman" w:cs="Times New Roman"/>
          <w:sz w:val="24"/>
          <w:szCs w:val="24"/>
        </w:rPr>
        <w:t>1)  Л.И.Назарова.  Элективный курс «Химические вещества в живых организмах», 2016г.</w:t>
      </w:r>
    </w:p>
    <w:p w:rsidR="0054375A" w:rsidRPr="0054375A" w:rsidRDefault="0054375A" w:rsidP="00143B24">
      <w:pPr>
        <w:spacing w:after="0"/>
        <w:ind w:right="710"/>
        <w:jc w:val="both"/>
        <w:rPr>
          <w:rFonts w:ascii="Times New Roman" w:hAnsi="Times New Roman" w:cs="Times New Roman"/>
          <w:sz w:val="24"/>
          <w:szCs w:val="24"/>
        </w:rPr>
      </w:pPr>
      <w:r w:rsidRPr="0054375A">
        <w:rPr>
          <w:rFonts w:ascii="Times New Roman" w:hAnsi="Times New Roman" w:cs="Times New Roman"/>
          <w:sz w:val="24"/>
          <w:szCs w:val="24"/>
        </w:rPr>
        <w:t xml:space="preserve">  2) Габриелян О.С. Химия. 10 класс: учебник  для общеобразовательных организаций: базовый уровень / О.С.Габриелян, И.Г.Остроумов, С.А.Сладков. - М.: Просвещение, 2019. - 127 </w:t>
      </w:r>
      <w:proofErr w:type="gramStart"/>
      <w:r w:rsidRPr="005437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4375A">
        <w:rPr>
          <w:rFonts w:ascii="Times New Roman" w:hAnsi="Times New Roman" w:cs="Times New Roman"/>
          <w:sz w:val="24"/>
          <w:szCs w:val="24"/>
        </w:rPr>
        <w:t>.</w:t>
      </w:r>
    </w:p>
    <w:p w:rsidR="00143B24" w:rsidRPr="0054375A" w:rsidRDefault="00143B24" w:rsidP="00143B24">
      <w:pPr>
        <w:spacing w:after="0"/>
        <w:ind w:righ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Габриелян О.С. Химия. 11 класс:</w:t>
      </w:r>
      <w:r w:rsidR="0054375A" w:rsidRPr="0054375A">
        <w:rPr>
          <w:rFonts w:ascii="Times New Roman" w:hAnsi="Times New Roman" w:cs="Times New Roman"/>
          <w:sz w:val="24"/>
          <w:szCs w:val="24"/>
        </w:rPr>
        <w:t xml:space="preserve"> </w:t>
      </w:r>
      <w:r w:rsidRPr="0054375A">
        <w:rPr>
          <w:rFonts w:ascii="Times New Roman" w:hAnsi="Times New Roman" w:cs="Times New Roman"/>
          <w:sz w:val="24"/>
          <w:szCs w:val="24"/>
        </w:rPr>
        <w:t xml:space="preserve">учебник  для общеобразовательных организаций: базовый уровень / О.С.Габриелян, И.Г.Остроумов, С.А.Сладков.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43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2-е изд. - М.: Просвещение, 2020</w:t>
      </w:r>
      <w:r w:rsidRPr="0054375A">
        <w:rPr>
          <w:rFonts w:ascii="Times New Roman" w:hAnsi="Times New Roman" w:cs="Times New Roman"/>
          <w:sz w:val="24"/>
          <w:szCs w:val="24"/>
        </w:rPr>
        <w:t xml:space="preserve">. - 127 </w:t>
      </w:r>
      <w:proofErr w:type="gramStart"/>
      <w:r w:rsidRPr="005437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4375A">
        <w:rPr>
          <w:rFonts w:ascii="Times New Roman" w:hAnsi="Times New Roman" w:cs="Times New Roman"/>
          <w:sz w:val="24"/>
          <w:szCs w:val="24"/>
        </w:rPr>
        <w:t>.</w:t>
      </w:r>
    </w:p>
    <w:p w:rsidR="00E4108A" w:rsidRPr="009A1260" w:rsidRDefault="00E4108A" w:rsidP="00143B24">
      <w:pPr>
        <w:spacing w:after="0"/>
        <w:ind w:right="710"/>
        <w:jc w:val="both"/>
        <w:rPr>
          <w:rFonts w:ascii="Times New Roman" w:hAnsi="Times New Roman" w:cs="Times New Roman"/>
          <w:sz w:val="24"/>
          <w:szCs w:val="24"/>
        </w:rPr>
      </w:pPr>
    </w:p>
    <w:p w:rsidR="006D110A" w:rsidRPr="00E4108A" w:rsidRDefault="00143B24" w:rsidP="00143B24">
      <w:pPr>
        <w:spacing w:after="0" w:line="240" w:lineRule="auto"/>
        <w:ind w:left="142" w:right="-172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6D110A" w:rsidRPr="00E4108A">
        <w:rPr>
          <w:rFonts w:ascii="Times New Roman" w:hAnsi="Times New Roman" w:cs="Times New Roman"/>
          <w:b/>
          <w:sz w:val="24"/>
          <w:szCs w:val="24"/>
        </w:rPr>
        <w:t>МЕСТО КУРСА «ХИМИЯ» В УЧЕБНОМ ПЛАНЕ</w:t>
      </w:r>
    </w:p>
    <w:p w:rsidR="00E4108A" w:rsidRDefault="006D110A" w:rsidP="00E4108A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260">
        <w:rPr>
          <w:rFonts w:ascii="Times New Roman" w:hAnsi="Times New Roman" w:cs="Times New Roman"/>
          <w:sz w:val="24"/>
          <w:szCs w:val="24"/>
        </w:rPr>
        <w:t xml:space="preserve">   Федеральный государственный образовательный стандарт предусматривает изучение </w:t>
      </w:r>
      <w:r w:rsidR="00E4108A">
        <w:rPr>
          <w:rFonts w:ascii="Times New Roman" w:hAnsi="Times New Roman" w:cs="Times New Roman"/>
          <w:sz w:val="24"/>
          <w:szCs w:val="24"/>
        </w:rPr>
        <w:t xml:space="preserve"> элективного </w:t>
      </w:r>
      <w:r w:rsidRPr="009A1260">
        <w:rPr>
          <w:rFonts w:ascii="Times New Roman" w:hAnsi="Times New Roman" w:cs="Times New Roman"/>
          <w:sz w:val="24"/>
          <w:szCs w:val="24"/>
        </w:rPr>
        <w:t>курса химии в основной части предметной области «</w:t>
      </w:r>
      <w:proofErr w:type="spellStart"/>
      <w:proofErr w:type="gramStart"/>
      <w:r w:rsidRPr="009A1260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proofErr w:type="gramEnd"/>
      <w:r w:rsidRPr="009A1260">
        <w:rPr>
          <w:rFonts w:ascii="Times New Roman" w:hAnsi="Times New Roman" w:cs="Times New Roman"/>
          <w:sz w:val="24"/>
          <w:szCs w:val="24"/>
        </w:rPr>
        <w:t xml:space="preserve"> предметы».</w:t>
      </w:r>
    </w:p>
    <w:p w:rsidR="00E4108A" w:rsidRPr="00143B24" w:rsidRDefault="00E4108A" w:rsidP="00E4108A">
      <w:pPr>
        <w:tabs>
          <w:tab w:val="left" w:pos="40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рассчитана на проведение 1 часа классных занятий в неделю при изучении предмета в течение двух лет (10 и 11 классы).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43B24">
        <w:rPr>
          <w:rFonts w:ascii="Times New Roman" w:hAnsi="Times New Roman" w:cs="Times New Roman"/>
          <w:sz w:val="24"/>
          <w:szCs w:val="24"/>
        </w:rPr>
        <w:t>Общее число учебных  часов за 2 года обучения составляет 70 часов, из них 35 часов (1 час в неделю) в 10 классе,  35 часов (1 час в неделю) в 11 классе.</w:t>
      </w:r>
    </w:p>
    <w:p w:rsidR="00E4108A" w:rsidRDefault="00E4108A" w:rsidP="00E4108A">
      <w:pPr>
        <w:autoSpaceDE w:val="0"/>
        <w:autoSpaceDN w:val="0"/>
        <w:adjustRightInd w:val="0"/>
        <w:spacing w:after="0" w:line="240" w:lineRule="auto"/>
        <w:ind w:right="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часов в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классе на проведение лабораторных  работ – 6 часов.   Количество часов в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классе на проведение лабораторных  работ – 6  часов,  организацию  проектной деятельности – 1 час.</w:t>
      </w:r>
    </w:p>
    <w:p w:rsidR="006D110A" w:rsidRPr="009A1260" w:rsidRDefault="006D110A" w:rsidP="00E4108A">
      <w:pPr>
        <w:pStyle w:val="2"/>
        <w:spacing w:after="0" w:line="240" w:lineRule="auto"/>
        <w:ind w:left="142" w:right="-172" w:firstLine="425"/>
      </w:pPr>
      <w:r w:rsidRPr="009A1260">
        <w:t xml:space="preserve">     </w:t>
      </w:r>
    </w:p>
    <w:p w:rsidR="006D110A" w:rsidRPr="00E4108A" w:rsidRDefault="00E4108A" w:rsidP="00E4108A">
      <w:pPr>
        <w:autoSpaceDE w:val="0"/>
        <w:autoSpaceDN w:val="0"/>
        <w:adjustRightInd w:val="0"/>
        <w:spacing w:after="0" w:line="240" w:lineRule="auto"/>
        <w:ind w:left="142" w:right="536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43B2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D110A" w:rsidRPr="00E4108A">
        <w:rPr>
          <w:rFonts w:ascii="Times New Roman" w:hAnsi="Times New Roman" w:cs="Times New Roman"/>
          <w:b/>
          <w:sz w:val="24"/>
          <w:szCs w:val="24"/>
        </w:rPr>
        <w:t>ОСНОВНЫЕ ВИДЫ УЧЕБНОЙ ДЕЯТЕЛЬНОСТИ</w:t>
      </w:r>
    </w:p>
    <w:p w:rsidR="006D110A" w:rsidRPr="009A1260" w:rsidRDefault="006D110A" w:rsidP="00E4108A">
      <w:pPr>
        <w:tabs>
          <w:tab w:val="left" w:pos="4040"/>
        </w:tabs>
        <w:autoSpaceDE w:val="0"/>
        <w:autoSpaceDN w:val="0"/>
        <w:adjustRightInd w:val="0"/>
        <w:spacing w:after="0" w:line="240" w:lineRule="auto"/>
        <w:ind w:left="142" w:right="536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126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A1260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:rsidR="006D110A" w:rsidRDefault="00E4108A" w:rsidP="00E4108A">
      <w:pPr>
        <w:widowControl w:val="0"/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D110A" w:rsidRPr="009A1260">
        <w:rPr>
          <w:rFonts w:ascii="Times New Roman" w:hAnsi="Times New Roman" w:cs="Times New Roman"/>
          <w:sz w:val="24"/>
          <w:szCs w:val="24"/>
        </w:rPr>
        <w:t>Основной формой учебных занятий является урок.  Используются следующие типы</w:t>
      </w:r>
      <w:r>
        <w:rPr>
          <w:rFonts w:ascii="Times New Roman" w:hAnsi="Times New Roman" w:cs="Times New Roman"/>
          <w:sz w:val="24"/>
          <w:szCs w:val="24"/>
        </w:rPr>
        <w:t xml:space="preserve"> уроков: комбинированный   </w:t>
      </w:r>
      <w:r w:rsidR="006D110A" w:rsidRPr="009A1260">
        <w:rPr>
          <w:rFonts w:ascii="Times New Roman" w:hAnsi="Times New Roman" w:cs="Times New Roman"/>
          <w:sz w:val="24"/>
          <w:szCs w:val="24"/>
        </w:rPr>
        <w:t>урок закрепления изученного материала (урок обобщения, систематизации знаний и умений учащихся), урок – лекция, урок - семинар и другие</w:t>
      </w:r>
      <w:r w:rsidR="006D110A" w:rsidRPr="009A1260">
        <w:rPr>
          <w:rFonts w:ascii="Times New Roman" w:hAnsi="Times New Roman" w:cs="Times New Roman"/>
          <w:i/>
          <w:sz w:val="24"/>
          <w:szCs w:val="24"/>
        </w:rPr>
        <w:t>.</w:t>
      </w:r>
    </w:p>
    <w:p w:rsidR="00E4108A" w:rsidRDefault="00E4108A" w:rsidP="00E4108A">
      <w:pPr>
        <w:tabs>
          <w:tab w:val="left" w:pos="4040"/>
        </w:tabs>
        <w:spacing w:after="0" w:line="240" w:lineRule="auto"/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Реализация программы осуществляется за счет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 химии с биологией, что позволяет гармонично сочетать теоретический материал с практическими работами, применять как традиционные (беседа, подготовка сообщений, лабораторные работы), так и современные формы проведения занятий: постановка и разрешение проблемных задач, проектная деятельность, подготовка презентаций. </w:t>
      </w:r>
    </w:p>
    <w:p w:rsidR="00E4108A" w:rsidRDefault="00E4108A" w:rsidP="00E410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отчетности учащихся: доклады или рефераты, презентации по одной из тем курса на выбор учащихся, зачет по решению задач. </w:t>
      </w:r>
    </w:p>
    <w:p w:rsidR="006D110A" w:rsidRPr="009A1260" w:rsidRDefault="006D110A" w:rsidP="00E4108A">
      <w:pPr>
        <w:widowControl w:val="0"/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9A1260">
        <w:rPr>
          <w:rFonts w:ascii="Times New Roman" w:hAnsi="Times New Roman" w:cs="Times New Roman"/>
          <w:sz w:val="24"/>
          <w:szCs w:val="24"/>
        </w:rPr>
        <w:t>Методы обучения: объяснительно – иллюстративный, проблемный, эвристический</w:t>
      </w:r>
    </w:p>
    <w:p w:rsidR="00E4108A" w:rsidRDefault="006D110A" w:rsidP="00E4108A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9A1260">
        <w:rPr>
          <w:rFonts w:ascii="Times New Roman" w:hAnsi="Times New Roman" w:cs="Times New Roman"/>
          <w:sz w:val="24"/>
          <w:szCs w:val="24"/>
        </w:rPr>
        <w:lastRenderedPageBreak/>
        <w:t>Формы  организации познавательной деятельности учащихся –  коллективная, индивидуальная, групповая</w:t>
      </w:r>
      <w:r w:rsidR="008D0B96">
        <w:rPr>
          <w:rFonts w:ascii="Times New Roman" w:hAnsi="Times New Roman" w:cs="Times New Roman"/>
          <w:sz w:val="24"/>
          <w:szCs w:val="24"/>
        </w:rPr>
        <w:t>.</w:t>
      </w:r>
    </w:p>
    <w:p w:rsidR="0070050F" w:rsidRDefault="0070050F" w:rsidP="0070050F">
      <w:pPr>
        <w:autoSpaceDE w:val="0"/>
        <w:autoSpaceDN w:val="0"/>
        <w:adjustRightInd w:val="0"/>
        <w:spacing w:before="235" w:after="0" w:line="370" w:lineRule="atLeast"/>
        <w:ind w:left="360" w:right="1440" w:firstLine="66"/>
        <w:jc w:val="center"/>
        <w:rPr>
          <w:rFonts w:ascii="Times New Roman CYR" w:hAnsi="Times New Roman CYR" w:cs="Times New Roman CYR"/>
          <w:b/>
          <w:bCs/>
          <w:highlight w:val="white"/>
        </w:rPr>
      </w:pPr>
      <w:r>
        <w:rPr>
          <w:rFonts w:ascii="Times New Roman CYR" w:hAnsi="Times New Roman CYR" w:cs="Times New Roman CYR"/>
          <w:b/>
          <w:bCs/>
          <w:highlight w:val="white"/>
        </w:rPr>
        <w:t xml:space="preserve">            ПРИОРИТЕТНЫЕ ВИДЫ И ФОРМЫ  КОНТРОЛЯ</w:t>
      </w:r>
    </w:p>
    <w:p w:rsidR="0070050F" w:rsidRDefault="0070050F" w:rsidP="00E4108A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</w:p>
    <w:p w:rsidR="006D110A" w:rsidRPr="00E4108A" w:rsidRDefault="006D110A" w:rsidP="00671B92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E4108A">
        <w:rPr>
          <w:rFonts w:ascii="Times New Roman" w:hAnsi="Times New Roman"/>
          <w:sz w:val="24"/>
          <w:szCs w:val="24"/>
        </w:rPr>
        <w:t xml:space="preserve">  Текущий контроль знаний, умений и навыков в соответствии с Положение</w:t>
      </w:r>
      <w:r w:rsidR="00E4108A">
        <w:rPr>
          <w:rFonts w:ascii="Times New Roman" w:hAnsi="Times New Roman"/>
          <w:sz w:val="24"/>
          <w:szCs w:val="24"/>
        </w:rPr>
        <w:t xml:space="preserve">м </w:t>
      </w:r>
      <w:r w:rsidRPr="00E4108A">
        <w:rPr>
          <w:rFonts w:ascii="Times New Roman" w:hAnsi="Times New Roman"/>
          <w:sz w:val="24"/>
          <w:szCs w:val="24"/>
        </w:rPr>
        <w:t xml:space="preserve"> о текущем контроле учащихся в образовательном учреждении предполагает проверку знаний по каждому изученному разделу.</w:t>
      </w:r>
    </w:p>
    <w:p w:rsidR="008A0F89" w:rsidRDefault="006D110A" w:rsidP="00671B92">
      <w:pPr>
        <w:spacing w:line="240" w:lineRule="auto"/>
        <w:ind w:right="-172"/>
        <w:jc w:val="both"/>
        <w:rPr>
          <w:rFonts w:ascii="Times New Roman" w:hAnsi="Times New Roman"/>
          <w:sz w:val="24"/>
          <w:szCs w:val="24"/>
        </w:rPr>
      </w:pPr>
      <w:r w:rsidRPr="00E4108A">
        <w:rPr>
          <w:rFonts w:ascii="Times New Roman" w:hAnsi="Times New Roman"/>
          <w:sz w:val="24"/>
          <w:szCs w:val="24"/>
        </w:rPr>
        <w:t xml:space="preserve">Преобладающими формами  текущего контроля знаний,  умений, навыков выступают письменный опрос (тесты или работы с использованием дифференцированных заданий) и устный (индивидуальная или фронтальная беседа). </w:t>
      </w:r>
    </w:p>
    <w:p w:rsidR="0018237D" w:rsidRDefault="008A0F89" w:rsidP="008A0F89">
      <w:pPr>
        <w:spacing w:line="240" w:lineRule="auto"/>
        <w:ind w:right="-172"/>
        <w:jc w:val="both"/>
        <w:rPr>
          <w:rFonts w:ascii="Times New Roman CYR" w:hAnsi="Times New Roman CYR" w:cs="Times New Roman CYR"/>
          <w:b/>
          <w:sz w:val="24"/>
          <w:szCs w:val="24"/>
          <w:highlight w:val="white"/>
        </w:rPr>
      </w:pPr>
      <w:r w:rsidRP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В авторскую  программу </w:t>
      </w:r>
      <w:r w:rsidR="00EB2872">
        <w:rPr>
          <w:rFonts w:ascii="Times New Roman CYR" w:hAnsi="Times New Roman CYR" w:cs="Times New Roman CYR"/>
          <w:sz w:val="24"/>
          <w:szCs w:val="24"/>
          <w:highlight w:val="white"/>
        </w:rPr>
        <w:t xml:space="preserve">элективного курса  </w:t>
      </w:r>
      <w:r w:rsidRP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внесены </w:t>
      </w:r>
      <w:r w:rsidRPr="008A0F89">
        <w:rPr>
          <w:rFonts w:ascii="Times New Roman CYR" w:hAnsi="Times New Roman CYR" w:cs="Times New Roman CYR"/>
          <w:b/>
          <w:sz w:val="24"/>
          <w:szCs w:val="24"/>
          <w:highlight w:val="white"/>
        </w:rPr>
        <w:t xml:space="preserve">изменения: </w:t>
      </w:r>
    </w:p>
    <w:p w:rsidR="008A0F89" w:rsidRPr="008A0F89" w:rsidRDefault="0018237D" w:rsidP="00041468">
      <w:pPr>
        <w:spacing w:after="0" w:line="240" w:lineRule="auto"/>
        <w:ind w:right="-1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Курс «Химические вещества в живых организмах», разработанный Л.И.Назаровой,  предназначен для учащихся 11 класса и рассчитан на 34 часа в течение всего учебного года. Данная рабочая программа составлена для учащихся 10-11 классов и рассчитана на 70 часов за два года обучения.  </w:t>
      </w:r>
      <w:r w:rsidR="008A0F89" w:rsidRP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>В 10 классе старшеклассники знакомятся с  миром органических веществ, характерных для живых организмов. В 11 классе изучаются неорганические вещества живых организмов, а также формируется единая химическая картина мира у выпускников средней школы  путем рассмотрения общих для неорганической и органической химии понятий, законов и теорий.</w:t>
      </w:r>
      <w:r w:rsidR="008A0F89" w:rsidRP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   </w:t>
      </w:r>
    </w:p>
    <w:p w:rsidR="008A0F89" w:rsidRDefault="00041468" w:rsidP="00041468">
      <w:pPr>
        <w:spacing w:after="0" w:line="240" w:lineRule="auto"/>
        <w:ind w:right="-1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</w:t>
      </w:r>
      <w:r w:rsid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Календарно-тематическое планирование в 10 классе составлено на 35 часов, так как   35 рабочих  недели. </w:t>
      </w:r>
    </w:p>
    <w:p w:rsidR="008A0F89" w:rsidRDefault="00041468" w:rsidP="00A214C4">
      <w:pPr>
        <w:spacing w:after="0" w:line="240" w:lineRule="auto"/>
        <w:ind w:right="-172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  <w:r w:rsidR="008A0F89">
        <w:rPr>
          <w:rFonts w:ascii="Times New Roman CYR" w:hAnsi="Times New Roman CYR" w:cs="Times New Roman CYR"/>
          <w:sz w:val="24"/>
          <w:szCs w:val="24"/>
          <w:highlight w:val="white"/>
        </w:rPr>
        <w:t xml:space="preserve"> Календарно-тематическое планирование в 11 классе составлено на 34 часа, так как   34 рабочих  недели.     </w:t>
      </w:r>
    </w:p>
    <w:p w:rsidR="00A214C4" w:rsidRPr="00703360" w:rsidRDefault="008A0F89" w:rsidP="00703360">
      <w:pPr>
        <w:tabs>
          <w:tab w:val="left" w:pos="4040"/>
        </w:tabs>
        <w:autoSpaceDE w:val="0"/>
        <w:autoSpaceDN w:val="0"/>
        <w:adjustRightInd w:val="0"/>
        <w:spacing w:after="0" w:line="360" w:lineRule="auto"/>
        <w:ind w:left="993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                  </w:t>
      </w:r>
      <w:r>
        <w:rPr>
          <w:b/>
          <w:bCs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ПЛАНИРУЕМЫЕ РЕЗУЛЬ</w:t>
      </w:r>
      <w:r w:rsidR="00703360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ТАТЫ  ОСВОЕНИЯ ЭЛЕКТИВНОГО КУРСА</w:t>
      </w:r>
    </w:p>
    <w:p w:rsidR="0022572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результате изучения данного курса учащиеся должны</w:t>
      </w:r>
      <w:r w:rsidR="002257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3E6996">
        <w:rPr>
          <w:rFonts w:ascii="Times New Roman" w:hAnsi="Times New Roman" w:cs="Times New Roman"/>
          <w:b/>
          <w:sz w:val="24"/>
          <w:szCs w:val="24"/>
        </w:rPr>
        <w:t>нать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состав, химические свойства и функции жиров, белков, углеводов и нуклеиновых кислот;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характерные химические реакции белков, жиров и углеводов;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роль ферментов и витаминов в организме человека;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процессы пищеварения и обмена веществ, идущие в нашем организме, с химической точки зрения. </w:t>
      </w:r>
    </w:p>
    <w:p w:rsidR="003E6996" w:rsidRP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996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обращаться с химическим реактивами и оборудованием, соблюдая технику безопасности;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проводить химические реакции с участием белков, жиров и углеводов;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записывать уравнения реакций с участием белков, жиров и углеводов; 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задачи по уравнениям химических реакций с учетом энергетической ценности продуктов питания и энергетического баланса в организме человека;</w:t>
      </w:r>
    </w:p>
    <w:p w:rsidR="003E6996" w:rsidRDefault="003E6996" w:rsidP="003E6996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пользоваться дополнительной справочной литературой и Интернет ресурсами, готовить презентации и доклады.</w:t>
      </w:r>
    </w:p>
    <w:p w:rsidR="008A0F89" w:rsidRPr="00A214C4" w:rsidRDefault="00225726" w:rsidP="003E6996">
      <w:pPr>
        <w:autoSpaceDE w:val="0"/>
        <w:autoSpaceDN w:val="0"/>
        <w:adjustRightInd w:val="0"/>
        <w:spacing w:after="0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                  </w:t>
      </w:r>
      <w:r w:rsidR="00A214C4"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</w:t>
      </w:r>
      <w:r w:rsidR="00A214C4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ыпускник на  базов</w:t>
      </w:r>
      <w:r w:rsidR="008A0F89"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ом уровне научится:</w:t>
      </w:r>
    </w:p>
    <w:p w:rsidR="008A0F89" w:rsidRDefault="00A214C4" w:rsidP="00A214C4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  <w:highlight w:val="white"/>
        </w:rPr>
        <w:t xml:space="preserve">- </w:t>
      </w:r>
      <w:r w:rsidR="000E127A">
        <w:rPr>
          <w:rFonts w:ascii="Times New Roman CYR" w:hAnsi="Times New Roman CYR" w:cs="Times New Roman CYR"/>
          <w:iCs/>
          <w:sz w:val="24"/>
          <w:szCs w:val="24"/>
        </w:rPr>
        <w:t>понимать химическую картину мира как составную часть целостной научной картины мира</w:t>
      </w:r>
      <w:r w:rsidR="008A0F89">
        <w:rPr>
          <w:rFonts w:ascii="Times New Roman CYR" w:hAnsi="Times New Roman CYR" w:cs="Times New Roman CYR"/>
          <w:iCs/>
          <w:sz w:val="24"/>
          <w:szCs w:val="24"/>
        </w:rPr>
        <w:t>;</w:t>
      </w:r>
    </w:p>
    <w:p w:rsidR="008A0F89" w:rsidRDefault="000E127A" w:rsidP="00A214C4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формулировать значение хим</w:t>
      </w:r>
      <w:proofErr w:type="gramStart"/>
      <w:r>
        <w:rPr>
          <w:rFonts w:ascii="Times New Roman CYR" w:hAnsi="Times New Roman CYR" w:cs="Times New Roman CYR"/>
          <w:iCs/>
          <w:sz w:val="24"/>
          <w:szCs w:val="24"/>
        </w:rPr>
        <w:t>ии и её</w:t>
      </w:r>
      <w:proofErr w:type="gramEnd"/>
      <w:r>
        <w:rPr>
          <w:rFonts w:ascii="Times New Roman CYR" w:hAnsi="Times New Roman CYR" w:cs="Times New Roman CYR"/>
          <w:iCs/>
          <w:sz w:val="24"/>
          <w:szCs w:val="24"/>
        </w:rPr>
        <w:t xml:space="preserve"> достижений в повседневной жизни человека</w:t>
      </w:r>
      <w:r w:rsidR="008A0F89">
        <w:rPr>
          <w:rFonts w:ascii="Times New Roman CYR" w:hAnsi="Times New Roman CYR" w:cs="Times New Roman CYR"/>
          <w:iCs/>
          <w:sz w:val="24"/>
          <w:szCs w:val="24"/>
        </w:rPr>
        <w:t>;</w:t>
      </w:r>
    </w:p>
    <w:p w:rsidR="00E53CCE" w:rsidRDefault="008A0F89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</w:t>
      </w:r>
      <w:r w:rsidR="000E127A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 устанавливать </w:t>
      </w:r>
      <w:r w:rsidR="000E127A">
        <w:rPr>
          <w:rFonts w:ascii="Times New Roman CYR" w:hAnsi="Times New Roman CYR" w:cs="Times New Roman CYR"/>
          <w:iCs/>
          <w:sz w:val="24"/>
          <w:szCs w:val="24"/>
        </w:rPr>
        <w:t>взаимосвязи между химией и другими естественными науками;</w:t>
      </w:r>
    </w:p>
    <w:p w:rsidR="000E127A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 w:rsidR="000E127A">
        <w:rPr>
          <w:rFonts w:ascii="Times New Roman CYR" w:hAnsi="Times New Roman CYR" w:cs="Times New Roman CYR"/>
          <w:iCs/>
          <w:sz w:val="24"/>
          <w:szCs w:val="24"/>
        </w:rPr>
        <w:t>аргументировать универсальный характер химических понятий, законов и теорий для органической и неорганической химии;</w:t>
      </w:r>
    </w:p>
    <w:p w:rsid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lastRenderedPageBreak/>
        <w:t xml:space="preserve">- </w:t>
      </w:r>
      <w:r w:rsidR="000E127A">
        <w:rPr>
          <w:rFonts w:ascii="Times New Roman CYR" w:hAnsi="Times New Roman CYR" w:cs="Times New Roman CYR"/>
          <w:iCs/>
          <w:sz w:val="24"/>
          <w:szCs w:val="24"/>
        </w:rPr>
        <w:t>формулировать основные положения теории химического строения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 органических соединений и иллюстрировать их примерами органических веществ живых организмов;</w:t>
      </w:r>
    </w:p>
    <w:p w:rsid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формулировать периодический закон Д.И.Менделеева и закономерности изменений в строении и свойствах химических элементов, входящих в состав веществ живых организмов, на основе периодической системы как графического отображения периодического закона;</w:t>
      </w:r>
    </w:p>
    <w:p w:rsid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характеризовать </w:t>
      </w:r>
      <w:r>
        <w:rPr>
          <w:rFonts w:ascii="Times New Roman CYR" w:hAnsi="Times New Roman CYR" w:cs="Times New Roman CYR"/>
          <w:iCs/>
          <w:sz w:val="24"/>
          <w:szCs w:val="24"/>
          <w:lang w:val="en-US"/>
        </w:rPr>
        <w:t>s</w:t>
      </w:r>
      <w:r w:rsidRPr="00F00BA8"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>
        <w:rPr>
          <w:rFonts w:ascii="Times New Roman CYR" w:hAnsi="Times New Roman CYR" w:cs="Times New Roman CYR"/>
          <w:iCs/>
          <w:sz w:val="24"/>
          <w:szCs w:val="24"/>
        </w:rPr>
        <w:t>и</w:t>
      </w:r>
      <w:r w:rsidRPr="00F00BA8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  <w:lang w:val="en-US"/>
        </w:rPr>
        <w:t>p</w:t>
      </w:r>
      <w:r>
        <w:rPr>
          <w:rFonts w:ascii="Times New Roman CYR" w:hAnsi="Times New Roman CYR" w:cs="Times New Roman CYR"/>
          <w:iCs/>
          <w:sz w:val="24"/>
          <w:szCs w:val="24"/>
        </w:rPr>
        <w:t>- элементы, а также железо по их положению в ПСХЭ Д.И.Менделеева;</w:t>
      </w:r>
    </w:p>
    <w:p w:rsid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объяснять причины многообразия веществ, используя явления изомерии, гомологии, аллотропии;</w:t>
      </w:r>
    </w:p>
    <w:p w:rsidR="00F00BA8" w:rsidRP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классифицировать химические реакции по различным основаниям и устанавливать специфику типов реакций от общего через </w:t>
      </w:r>
      <w:proofErr w:type="gramStart"/>
      <w:r>
        <w:rPr>
          <w:rFonts w:ascii="Times New Roman CYR" w:hAnsi="Times New Roman CYR" w:cs="Times New Roman CYR"/>
          <w:iCs/>
          <w:sz w:val="24"/>
          <w:szCs w:val="24"/>
        </w:rPr>
        <w:t>особенное</w:t>
      </w:r>
      <w:proofErr w:type="gramEnd"/>
      <w:r w:rsidR="00744C38">
        <w:rPr>
          <w:rFonts w:ascii="Times New Roman CYR" w:hAnsi="Times New Roman CYR" w:cs="Times New Roman CYR"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 к единичному;</w:t>
      </w:r>
    </w:p>
    <w:p w:rsidR="00F00BA8" w:rsidRDefault="00F00BA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44C38">
        <w:rPr>
          <w:rFonts w:ascii="Times New Roman" w:hAnsi="Times New Roman" w:cs="Times New Roman"/>
          <w:sz w:val="24"/>
          <w:szCs w:val="24"/>
        </w:rPr>
        <w:t xml:space="preserve"> характеризовать гидролиз как специфичный обменный процесс и раскрывать его 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4C38">
        <w:rPr>
          <w:rFonts w:ascii="Times New Roman" w:hAnsi="Times New Roman" w:cs="Times New Roman"/>
          <w:sz w:val="24"/>
          <w:szCs w:val="24"/>
        </w:rPr>
        <w:t>в живых организмах;</w:t>
      </w:r>
    </w:p>
    <w:p w:rsidR="00744C38" w:rsidRDefault="00744C3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характеризовать общие химические свойства важнейших классов неорганических и органических соединений в плане от общего через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особенное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единичному;</w:t>
      </w:r>
    </w:p>
    <w:p w:rsidR="00744C38" w:rsidRDefault="00744C3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правила и нормы международной номенклатуры для составления названий веществ по формулам и,  наоборот,  для составления молекулярных и структурных формул соединений по их названиям;</w:t>
      </w:r>
    </w:p>
    <w:p w:rsidR="00744C38" w:rsidRDefault="00744C3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экспериментально подтверждать состав и свойства важнейших представителей изученных классов неорганических и органических веществ с соблюдением правил техники безопасности при работе с химическими веществами и лабораторным оборудованием;</w:t>
      </w:r>
    </w:p>
    <w:p w:rsidR="00744C38" w:rsidRDefault="00744C3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расчёты по химическим формулам и уравнениям на основе количественных отношений между участниками химических реакций;</w:t>
      </w:r>
    </w:p>
    <w:p w:rsidR="00744C38" w:rsidRDefault="00744C38" w:rsidP="008A0F89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0395C">
        <w:rPr>
          <w:rFonts w:ascii="Times New Roman" w:hAnsi="Times New Roman" w:cs="Times New Roman"/>
          <w:sz w:val="24"/>
          <w:szCs w:val="24"/>
        </w:rPr>
        <w:t>соблюдать правила экологической безопасности во взаимоотношениях с окружающей средой при обращении с химическими веществами, материалами и процессами.</w:t>
      </w:r>
    </w:p>
    <w:p w:rsidR="0070050F" w:rsidRDefault="0070050F" w:rsidP="00700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95C" w:rsidRPr="00A214C4" w:rsidRDefault="00A0395C" w:rsidP="00A0395C">
      <w:pPr>
        <w:autoSpaceDE w:val="0"/>
        <w:autoSpaceDN w:val="0"/>
        <w:adjustRightInd w:val="0"/>
        <w:ind w:left="851"/>
        <w:jc w:val="both"/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>В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highlight w:val="white"/>
        </w:rPr>
        <w:t>ыпускник на  базовом уровне получит возможность научиться:</w:t>
      </w:r>
    </w:p>
    <w:p w:rsidR="00A0395C" w:rsidRDefault="00A0395C" w:rsidP="00A0395C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  <w:highlight w:val="white"/>
        </w:rPr>
        <w:t xml:space="preserve">- </w:t>
      </w:r>
      <w:r>
        <w:rPr>
          <w:rFonts w:ascii="Times New Roman CYR" w:hAnsi="Times New Roman CYR" w:cs="Times New Roman CYR"/>
          <w:iCs/>
          <w:sz w:val="24"/>
          <w:szCs w:val="24"/>
        </w:rPr>
        <w:t>использовать методы научного познания при выполнении проектов и учебно-исследовательских задач химической тематики;</w:t>
      </w:r>
    </w:p>
    <w:p w:rsidR="00A0395C" w:rsidRDefault="00A0395C" w:rsidP="00A0395C">
      <w:pPr>
        <w:tabs>
          <w:tab w:val="left" w:pos="504"/>
        </w:tabs>
        <w:autoSpaceDE w:val="0"/>
        <w:autoSpaceDN w:val="0"/>
        <w:adjustRightInd w:val="0"/>
        <w:spacing w:before="29" w:after="0" w:line="240" w:lineRule="auto"/>
        <w:ind w:right="678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прогнозировать течение химических процессов в живых организмах и предлагать способы управления этими процессами;</w:t>
      </w:r>
    </w:p>
    <w:p w:rsidR="00A0395C" w:rsidRDefault="00A0395C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устанавливать взаимосвязи химии с предметами гуманитарного цикла;</w:t>
      </w:r>
    </w:p>
    <w:p w:rsidR="00A0395C" w:rsidRDefault="00A0395C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 раскрывать роль химических знаний в формировании индивидуальной образовательной траектории;</w:t>
      </w:r>
    </w:p>
    <w:p w:rsidR="00A0395C" w:rsidRDefault="00A0395C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прогнозировать способность веществ живых организмов проявлять окислительные и восстановительные свойства с учётом степеней окисления элементов, их образующих;</w:t>
      </w:r>
    </w:p>
    <w:p w:rsidR="00A0395C" w:rsidRDefault="00A0395C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 xml:space="preserve">- </w:t>
      </w:r>
      <w:r w:rsidR="00C30E77">
        <w:rPr>
          <w:rFonts w:ascii="Times New Roman CYR" w:hAnsi="Times New Roman CYR" w:cs="Times New Roman CYR"/>
          <w:iCs/>
          <w:sz w:val="24"/>
          <w:szCs w:val="24"/>
        </w:rPr>
        <w:t>аргументировать единство мира веществ установлением генетической связи между неорганическими и органическими веществами, входящими в состав живых организмов;</w:t>
      </w:r>
    </w:p>
    <w:p w:rsidR="00C30E77" w:rsidRDefault="00C30E77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характеризовать становление научной теории на примере открытия периодического закона и теории химического строения органических веществ;</w:t>
      </w:r>
    </w:p>
    <w:p w:rsidR="00C30E77" w:rsidRDefault="00C30E77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критически относиться к псевдонаучной химической информации, получаемой из разных источников;</w:t>
      </w:r>
    </w:p>
    <w:p w:rsidR="00C30E77" w:rsidRDefault="00C30E77" w:rsidP="00A0395C">
      <w:pPr>
        <w:autoSpaceDE w:val="0"/>
        <w:autoSpaceDN w:val="0"/>
        <w:adjustRightInd w:val="0"/>
        <w:spacing w:after="0" w:line="240" w:lineRule="auto"/>
        <w:ind w:right="536"/>
        <w:jc w:val="both"/>
        <w:rPr>
          <w:rFonts w:ascii="Times New Roman CYR" w:hAnsi="Times New Roman CYR" w:cs="Times New Roman CYR"/>
          <w:iCs/>
          <w:sz w:val="24"/>
          <w:szCs w:val="24"/>
        </w:rPr>
      </w:pPr>
      <w:r>
        <w:rPr>
          <w:rFonts w:ascii="Times New Roman CYR" w:hAnsi="Times New Roman CYR" w:cs="Times New Roman CYR"/>
          <w:iCs/>
          <w:sz w:val="24"/>
          <w:szCs w:val="24"/>
        </w:rPr>
        <w:t>- понимать глобальные проблемы, стоящие перед человечеством (экологические, энергетические, сырьевые,  в том числе нехватка продуктов питания),  и предлагать пути их решения</w:t>
      </w:r>
      <w:r w:rsidR="00235164">
        <w:rPr>
          <w:rFonts w:ascii="Times New Roman CYR" w:hAnsi="Times New Roman CYR" w:cs="Times New Roman CYR"/>
          <w:iCs/>
          <w:sz w:val="24"/>
          <w:szCs w:val="24"/>
        </w:rPr>
        <w:t xml:space="preserve">, в том числе и </w:t>
      </w:r>
      <w:r>
        <w:rPr>
          <w:rFonts w:ascii="Times New Roman CYR" w:hAnsi="Times New Roman CYR" w:cs="Times New Roman CYR"/>
          <w:iCs/>
          <w:sz w:val="24"/>
          <w:szCs w:val="24"/>
        </w:rPr>
        <w:t xml:space="preserve"> с помощью химии.</w:t>
      </w:r>
    </w:p>
    <w:p w:rsidR="00A0395C" w:rsidRDefault="00A0395C" w:rsidP="00700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183" w:rsidRDefault="006D110A" w:rsidP="0070050F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0050F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0D4183" w:rsidRDefault="000D4183" w:rsidP="0070050F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sz w:val="24"/>
          <w:szCs w:val="24"/>
        </w:rPr>
      </w:pPr>
    </w:p>
    <w:p w:rsidR="000D4183" w:rsidRDefault="000D4183" w:rsidP="0070050F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sz w:val="24"/>
          <w:szCs w:val="24"/>
        </w:rPr>
      </w:pPr>
    </w:p>
    <w:p w:rsidR="0017455D" w:rsidRDefault="000D4183" w:rsidP="0070050F">
      <w:pPr>
        <w:pStyle w:val="a5"/>
        <w:spacing w:line="240" w:lineRule="auto"/>
        <w:ind w:left="567" w:right="-172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="00BB5344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70050F">
        <w:rPr>
          <w:rFonts w:ascii="Times New Roman" w:hAnsi="Times New Roman"/>
          <w:b/>
          <w:sz w:val="24"/>
          <w:szCs w:val="24"/>
        </w:rPr>
        <w:t>СОДЕРЖАНИЕ ПРОГРАММЫ</w:t>
      </w:r>
      <w:r w:rsidR="00BB5344">
        <w:rPr>
          <w:rFonts w:ascii="Times New Roman" w:hAnsi="Times New Roman"/>
          <w:b/>
          <w:sz w:val="24"/>
          <w:szCs w:val="24"/>
        </w:rPr>
        <w:t xml:space="preserve"> ЭЛЕКТИВНОГО КУРСА</w:t>
      </w:r>
    </w:p>
    <w:p w:rsidR="007645F2" w:rsidRPr="0070050F" w:rsidRDefault="007645F2" w:rsidP="007645F2">
      <w:pPr>
        <w:pStyle w:val="a5"/>
        <w:spacing w:line="240" w:lineRule="auto"/>
        <w:ind w:left="567" w:right="-172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</w:t>
      </w:r>
    </w:p>
    <w:p w:rsidR="003E6996" w:rsidRDefault="004A0055" w:rsidP="00F47D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Введение. Цели курса. Вводный инструктаж по технике безопасности. Классификация органических веществ. Принадлежность белков, жиров, углеводов и витаминов к различным классам органических соединений. Белки. Открытие, состав, классификация, функции, выполняемые в организме человека. Химические свойства. Качественные реакции на белки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биуретовая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ксантопротеиновая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). Обнаружение азота и серы в белках. Определение белков в продуктах питания. Пищевая ценность белков. Ферменты. Жиры и липиды. Открытие, состав, строение, классификация, химические свойства и биологические функции. Пищевая ценность масел и жиров. Углеводы. Состав, классификация и свойства. Моносахариды, дисахариды, полисахариды. Пищевая ценность углеводов. Определение углеводов в продуктах питания. Нуклеиновые кислоты. Состав и строение нуклеотидов. Механизм возникновения и значение водородных связей в молекуле ДНК. Структура ДНК, РНК и АТФ. Биологические функции нуклеиновых кислот. Витамины. Состав, классификация, функции растительные и животные продукты питания, богатые витаминами. Значение витаминов для жизнедеятельности человека. Заболевания, возникающие при недостатке витаминов. Пища как источник жизненно важных веществ. Кратко об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пита</w:t>
      </w:r>
      <w:r w:rsidR="003E6996">
        <w:rPr>
          <w:rFonts w:ascii="Times New Roman" w:hAnsi="Times New Roman" w:cs="Times New Roman"/>
          <w:sz w:val="24"/>
          <w:szCs w:val="24"/>
        </w:rPr>
        <w:t>нии. Содержание белков, жиров</w:t>
      </w:r>
      <w:proofErr w:type="gramStart"/>
      <w:r w:rsidR="003E699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E699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699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E6996">
        <w:rPr>
          <w:rFonts w:ascii="Times New Roman" w:hAnsi="Times New Roman" w:cs="Times New Roman"/>
          <w:sz w:val="24"/>
          <w:szCs w:val="24"/>
        </w:rPr>
        <w:t>глеводов</w:t>
      </w:r>
      <w:r>
        <w:rPr>
          <w:rFonts w:ascii="Times New Roman" w:hAnsi="Times New Roman" w:cs="Times New Roman"/>
          <w:sz w:val="24"/>
          <w:szCs w:val="24"/>
        </w:rPr>
        <w:t xml:space="preserve">, витаминов и минеральных веществ в продуктах питания. Рациональная организация питания. Энергетический баланс организма. Примерные нормы суточной потребности в питательных веществах. Потребность в питании в зависимости от возраста и состояния организма. Функции питательных веществ и пищеварительной системы. Пищевые добавки. Вещества, улучшающие внешний вид продуктов, консерванты,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подсластители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антиокислители,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ароматизаторы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Природные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токсиканты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загрязнители. Пищевая аллергия. Химические основы домашнего приготовления пищи. Химия пищеварения. Гидролиз белков, жиров и углеводов в организме. Пищеварительные ферменты. Решение расчетных задач. Составление уравнений реакций с участием белков, жиров и углеводов. Расчет количества вещества, массы, энергии по уравнениям реакций с участием жиров, белков и углеводов.</w:t>
      </w:r>
    </w:p>
    <w:p w:rsidR="003F7021" w:rsidRPr="0070050F" w:rsidRDefault="003F7021" w:rsidP="003F7021">
      <w:pPr>
        <w:pStyle w:val="a5"/>
        <w:spacing w:line="240" w:lineRule="auto"/>
        <w:ind w:left="567" w:right="-172" w:hanging="42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класс</w:t>
      </w:r>
    </w:p>
    <w:p w:rsidR="00FC10A3" w:rsidRDefault="00FC10A3" w:rsidP="000D41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F7021">
        <w:rPr>
          <w:rFonts w:ascii="Times New Roman" w:hAnsi="Times New Roman" w:cs="Times New Roman"/>
          <w:sz w:val="24"/>
          <w:szCs w:val="24"/>
        </w:rPr>
        <w:t xml:space="preserve">Повторение </w:t>
      </w:r>
      <w:r>
        <w:rPr>
          <w:rFonts w:ascii="Times New Roman" w:hAnsi="Times New Roman" w:cs="Times New Roman"/>
          <w:sz w:val="24"/>
          <w:szCs w:val="24"/>
        </w:rPr>
        <w:t xml:space="preserve"> и обобщение сведений по курсу 10 класса. </w:t>
      </w:r>
      <w:r w:rsidRPr="00FC10A3">
        <w:rPr>
          <w:rFonts w:ascii="Times New Roman" w:hAnsi="Times New Roman" w:cs="Times New Roman"/>
          <w:sz w:val="24"/>
          <w:szCs w:val="24"/>
        </w:rPr>
        <w:t>Органические вещества нашего организма.  Вводный инструктаж по ТБ.</w:t>
      </w:r>
    </w:p>
    <w:p w:rsidR="00FC10A3" w:rsidRPr="00FC10A3" w:rsidRDefault="00FC10A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0A3">
        <w:rPr>
          <w:rFonts w:ascii="Times New Roman" w:hAnsi="Times New Roman" w:cs="Times New Roman"/>
          <w:bCs/>
          <w:sz w:val="24"/>
          <w:szCs w:val="24"/>
        </w:rPr>
        <w:t>Основные сведения о строении атома.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sz w:val="24"/>
          <w:szCs w:val="24"/>
        </w:rPr>
        <w:t>ПСХЭ Д.И.Менделеева и учение о строении атомов, входящих в состав веществ живых организмов.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sz w:val="24"/>
          <w:szCs w:val="24"/>
        </w:rPr>
        <w:t xml:space="preserve">Ионная связь. </w:t>
      </w:r>
      <w:r>
        <w:rPr>
          <w:rFonts w:ascii="Times New Roman" w:hAnsi="Times New Roman" w:cs="Times New Roman"/>
          <w:sz w:val="24"/>
          <w:szCs w:val="24"/>
        </w:rPr>
        <w:t xml:space="preserve">Ковалентная связь. </w:t>
      </w:r>
      <w:r w:rsidRPr="00FC10A3">
        <w:rPr>
          <w:rFonts w:ascii="Times New Roman" w:hAnsi="Times New Roman" w:cs="Times New Roman"/>
          <w:sz w:val="24"/>
          <w:szCs w:val="24"/>
        </w:rPr>
        <w:t xml:space="preserve">Водородная связь. </w:t>
      </w:r>
      <w:r w:rsidRPr="00FC10A3">
        <w:rPr>
          <w:rFonts w:ascii="Times New Roman" w:hAnsi="Times New Roman" w:cs="Times New Roman"/>
          <w:i/>
          <w:sz w:val="24"/>
          <w:szCs w:val="24"/>
        </w:rPr>
        <w:t>Денатурация белка.</w:t>
      </w:r>
      <w:r w:rsidRPr="00FC10A3">
        <w:rPr>
          <w:rFonts w:ascii="Times New Roman" w:hAnsi="Times New Roman" w:cs="Times New Roman"/>
          <w:sz w:val="24"/>
          <w:szCs w:val="24"/>
        </w:rPr>
        <w:t xml:space="preserve"> Дисперсные системы. </w:t>
      </w:r>
      <w:r w:rsidRPr="00FC10A3">
        <w:rPr>
          <w:rFonts w:ascii="Times New Roman" w:hAnsi="Times New Roman" w:cs="Times New Roman"/>
          <w:i/>
          <w:sz w:val="24"/>
          <w:szCs w:val="24"/>
        </w:rPr>
        <w:t xml:space="preserve">Эффект </w:t>
      </w:r>
      <w:proofErr w:type="spellStart"/>
      <w:r w:rsidRPr="00FC10A3">
        <w:rPr>
          <w:rFonts w:ascii="Times New Roman" w:hAnsi="Times New Roman" w:cs="Times New Roman"/>
          <w:i/>
          <w:sz w:val="24"/>
          <w:szCs w:val="24"/>
        </w:rPr>
        <w:t>Тиндаля</w:t>
      </w:r>
      <w:proofErr w:type="spellEnd"/>
      <w:r w:rsidRPr="00FC10A3">
        <w:rPr>
          <w:rFonts w:ascii="Times New Roman" w:hAnsi="Times New Roman" w:cs="Times New Roman"/>
          <w:sz w:val="24"/>
          <w:szCs w:val="24"/>
        </w:rPr>
        <w:t>. Биологические полимеры.</w:t>
      </w:r>
    </w:p>
    <w:p w:rsidR="000D4183" w:rsidRPr="00FC10A3" w:rsidRDefault="00FC10A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10A3">
        <w:rPr>
          <w:rFonts w:ascii="Times New Roman" w:hAnsi="Times New Roman" w:cs="Times New Roman"/>
          <w:bCs/>
          <w:sz w:val="24"/>
          <w:szCs w:val="24"/>
        </w:rPr>
        <w:t>Классификация  химических реакций в живых организмах.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 xml:space="preserve">Скорость химических реакций. Катализ. Ферменты. </w:t>
      </w:r>
      <w:r w:rsidRPr="00FC10A3">
        <w:rPr>
          <w:rFonts w:ascii="Times New Roman" w:hAnsi="Times New Roman" w:cs="Times New Roman"/>
          <w:bCs/>
          <w:i/>
          <w:sz w:val="24"/>
          <w:szCs w:val="24"/>
        </w:rPr>
        <w:t xml:space="preserve">Разложение </w:t>
      </w:r>
      <w:proofErr w:type="spellStart"/>
      <w:r w:rsidRPr="00FC10A3">
        <w:rPr>
          <w:rFonts w:ascii="Times New Roman" w:hAnsi="Times New Roman" w:cs="Times New Roman"/>
          <w:bCs/>
          <w:i/>
          <w:sz w:val="24"/>
          <w:szCs w:val="24"/>
        </w:rPr>
        <w:t>пероксида</w:t>
      </w:r>
      <w:proofErr w:type="spellEnd"/>
      <w:r w:rsidRPr="00FC10A3">
        <w:rPr>
          <w:rFonts w:ascii="Times New Roman" w:hAnsi="Times New Roman" w:cs="Times New Roman"/>
          <w:bCs/>
          <w:i/>
          <w:sz w:val="24"/>
          <w:szCs w:val="24"/>
        </w:rPr>
        <w:t xml:space="preserve"> водорода с помощью каталазы. </w:t>
      </w:r>
      <w:r w:rsidR="000D4183" w:rsidRPr="00FC10A3">
        <w:rPr>
          <w:rFonts w:ascii="Times New Roman" w:hAnsi="Times New Roman" w:cs="Times New Roman"/>
          <w:bCs/>
          <w:sz w:val="24"/>
          <w:szCs w:val="24"/>
        </w:rPr>
        <w:t xml:space="preserve">Гидролиз органических веществ. </w:t>
      </w:r>
      <w:r w:rsidR="000D4183" w:rsidRPr="00FC10A3">
        <w:rPr>
          <w:rFonts w:ascii="Times New Roman" w:hAnsi="Times New Roman" w:cs="Times New Roman"/>
          <w:bCs/>
          <w:i/>
          <w:sz w:val="24"/>
          <w:szCs w:val="24"/>
        </w:rPr>
        <w:t>Гидролиз  крахмала</w:t>
      </w:r>
      <w:r w:rsidR="000D4183" w:rsidRPr="00FC10A3">
        <w:rPr>
          <w:rFonts w:ascii="Times New Roman" w:hAnsi="Times New Roman" w:cs="Times New Roman"/>
          <w:bCs/>
          <w:sz w:val="24"/>
          <w:szCs w:val="24"/>
        </w:rPr>
        <w:t>.</w:t>
      </w:r>
    </w:p>
    <w:p w:rsidR="000D4183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0A3">
        <w:rPr>
          <w:rFonts w:ascii="Times New Roman" w:hAnsi="Times New Roman" w:cs="Times New Roman"/>
          <w:bCs/>
          <w:sz w:val="24"/>
          <w:szCs w:val="24"/>
        </w:rPr>
        <w:t>Вода, её физические и химические свойства.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 xml:space="preserve">Неорганические и органические кислоты. </w:t>
      </w:r>
      <w:r w:rsidRPr="00FC10A3">
        <w:rPr>
          <w:rFonts w:ascii="Times New Roman" w:hAnsi="Times New Roman" w:cs="Times New Roman"/>
          <w:bCs/>
          <w:i/>
          <w:sz w:val="24"/>
          <w:szCs w:val="24"/>
        </w:rPr>
        <w:t>Изучение свойств соляной кислоты, входящей в состав желудочного сока.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Неорганические и органические основания.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Соли, их классификация и свойства.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Гидролиз солей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C10A3">
        <w:rPr>
          <w:rFonts w:ascii="Times New Roman" w:hAnsi="Times New Roman" w:cs="Times New Roman"/>
          <w:bCs/>
          <w:sz w:val="24"/>
          <w:szCs w:val="24"/>
        </w:rPr>
        <w:t>Амфотерные</w:t>
      </w:r>
      <w:proofErr w:type="spellEnd"/>
      <w:r w:rsidRPr="00FC10A3">
        <w:rPr>
          <w:rFonts w:ascii="Times New Roman" w:hAnsi="Times New Roman" w:cs="Times New Roman"/>
          <w:bCs/>
          <w:sz w:val="24"/>
          <w:szCs w:val="24"/>
        </w:rPr>
        <w:t xml:space="preserve"> соединения. Аминокислоты. Белки, их строение, свойства.</w:t>
      </w:r>
      <w:r w:rsidRPr="00FC10A3">
        <w:rPr>
          <w:rFonts w:ascii="Times New Roman" w:hAnsi="Times New Roman" w:cs="Times New Roman"/>
          <w:bCs/>
          <w:i/>
          <w:sz w:val="24"/>
          <w:szCs w:val="24"/>
        </w:rPr>
        <w:t xml:space="preserve"> Гидролиз белков.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Нуклеиновые кислоты.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Витамины, их классификация и свойства.</w:t>
      </w:r>
    </w:p>
    <w:p w:rsidR="000D4183" w:rsidRPr="00FC10A3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10A3">
        <w:rPr>
          <w:rFonts w:ascii="Times New Roman" w:hAnsi="Times New Roman" w:cs="Times New Roman"/>
          <w:bCs/>
          <w:sz w:val="24"/>
          <w:szCs w:val="24"/>
        </w:rPr>
        <w:t>Составление уравнений реакций по цепочкам превращений с участием веществ живых организмов.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Решение задач на вывод формул неорганических и органических веществ.</w:t>
      </w:r>
      <w:r w:rsidRPr="000D41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0A3">
        <w:rPr>
          <w:rFonts w:ascii="Times New Roman" w:hAnsi="Times New Roman" w:cs="Times New Roman"/>
          <w:bCs/>
          <w:sz w:val="24"/>
          <w:szCs w:val="24"/>
        </w:rPr>
        <w:t>Защита проектов по теме «Химические вещества живых организмов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0D4183" w:rsidRPr="00FC10A3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C138B" w:rsidRPr="008C138B" w:rsidRDefault="008C138B" w:rsidP="008C138B">
      <w:pPr>
        <w:autoSpaceDE w:val="0"/>
        <w:autoSpaceDN w:val="0"/>
        <w:adjustRightInd w:val="0"/>
        <w:ind w:left="567" w:hanging="73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8C138B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>ТЕМАТИЧЕСКОЕ ПЛАНИРОВАНИЕ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567"/>
        <w:gridCol w:w="2127"/>
        <w:gridCol w:w="992"/>
        <w:gridCol w:w="5777"/>
      </w:tblGrid>
      <w:tr w:rsidR="008C138B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8C138B" w:rsidRPr="008C138B" w:rsidRDefault="008C138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C138B" w:rsidRPr="008C138B" w:rsidRDefault="008C138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Воспитательный потенциал уроков</w:t>
            </w:r>
          </w:p>
        </w:tc>
      </w:tr>
      <w:tr w:rsidR="008C138B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8B" w:rsidRPr="008C138B" w:rsidRDefault="008C138B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suppressAutoHyphens/>
              <w:ind w:left="714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138B" w:rsidRPr="008C138B" w:rsidRDefault="008C138B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38B" w:rsidRPr="008C138B" w:rsidRDefault="008C138B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40A1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0A1" w:rsidRPr="008C138B" w:rsidRDefault="00FD40A1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0A1" w:rsidRPr="008C138B" w:rsidRDefault="00FD40A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0A1" w:rsidRPr="008C138B" w:rsidRDefault="00FD40A1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40A1" w:rsidRPr="009C3497" w:rsidRDefault="00FD40A1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FD40A1" w:rsidRPr="009C3497" w:rsidRDefault="00FD40A1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FD40A1" w:rsidRPr="009C3497" w:rsidRDefault="00FD40A1" w:rsidP="00DE257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-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становление органической химии как науки;</w:t>
            </w:r>
          </w:p>
          <w:p w:rsidR="00FD40A1" w:rsidRDefault="00FD40A1" w:rsidP="00DE257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-химическую организацию живой природы.</w:t>
            </w:r>
          </w:p>
          <w:p w:rsidR="002E764D" w:rsidRDefault="002E764D" w:rsidP="002E764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мирование экологических знаний</w:t>
            </w: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:</w:t>
            </w:r>
          </w:p>
          <w:p w:rsidR="002E764D" w:rsidRPr="009C3497" w:rsidRDefault="002E764D" w:rsidP="00DE2573">
            <w:pPr>
              <w:spacing w:line="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техники безопасности при выполнении лабораторных  работ с целью формирования бережного отношения к своему здоровью и здоровью окружающих.</w:t>
            </w:r>
          </w:p>
        </w:tc>
      </w:tr>
      <w:tr w:rsidR="009C3497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материальное единство веще</w:t>
            </w:r>
            <w:proofErr w:type="gramStart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ироды 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причинно-следственные связи между строением, свойствами и применением органических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примере белков.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9C349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биологическую роль аминокислот, белков.</w:t>
            </w:r>
            <w:r w:rsidRPr="009C34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C3497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 и липиды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материальное единство веще</w:t>
            </w:r>
            <w:proofErr w:type="gramStart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</w:t>
            </w:r>
            <w:proofErr w:type="gramEnd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ироды 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причинно-следственные связи между строением, свойствами и применением органических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примере липидов.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ическую роль жиров и липидов.</w:t>
            </w:r>
          </w:p>
        </w:tc>
      </w:tr>
      <w:tr w:rsidR="009C3497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материальное единство веще</w:t>
            </w:r>
            <w:proofErr w:type="gramStart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ироды 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причинно-следственные связи между строением, свойствами и применением органических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примере углеводов.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ическую роль углеводов.</w:t>
            </w:r>
            <w:r w:rsidRPr="009C34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C3497" w:rsidRPr="008C138B" w:rsidTr="008D2194">
        <w:trPr>
          <w:trHeight w:val="32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Нуклеиновые кислоты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материальное единство веще</w:t>
            </w:r>
            <w:proofErr w:type="gramStart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proofErr w:type="gramEnd"/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ироды 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причинно-следственные связи между строением, свойствами и применением органических веществ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примере нуклеиновых кислот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  <w:proofErr w:type="gramEnd"/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9C3497" w:rsidRDefault="009C3497" w:rsidP="00DE25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C349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ическую роль ДНК, РНК</w:t>
            </w:r>
            <w:r w:rsidRPr="009C34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9C349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C3497" w:rsidRPr="008C138B" w:rsidTr="008D2194">
        <w:trPr>
          <w:trHeight w:val="32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8D219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A164AC" w:rsidRDefault="009C3497" w:rsidP="00DE25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патриотического </w:t>
            </w:r>
            <w:r w:rsidR="001F719C"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воспита</w:t>
            </w: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ния:</w:t>
            </w:r>
          </w:p>
          <w:p w:rsidR="001F719C" w:rsidRPr="00A164AC" w:rsidRDefault="001F719C" w:rsidP="001F71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1F719C" w:rsidRPr="00A164AC" w:rsidRDefault="001F719C" w:rsidP="001F719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отечественных учёных (Н.И.Лунин) в изучении витаминов.</w:t>
            </w:r>
          </w:p>
          <w:p w:rsidR="00A164AC" w:rsidRPr="00A164AC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A164AC" w:rsidRPr="00A164AC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A164AC" w:rsidRPr="00A164AC" w:rsidRDefault="00A164AC" w:rsidP="00A164AC">
            <w:pPr>
              <w:spacing w:before="77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164A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биологическую роль витаминов</w:t>
            </w:r>
            <w:r w:rsidRPr="00A164A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их значение для сохранения здоровья человек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</w:t>
            </w:r>
          </w:p>
          <w:p w:rsidR="00A164AC" w:rsidRPr="00A164AC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знаний:</w:t>
            </w:r>
          </w:p>
          <w:p w:rsidR="00A164AC" w:rsidRPr="00A164AC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A164AC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164AC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роль витаминов </w:t>
            </w:r>
            <w:r w:rsidRPr="00A1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нормы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правильного употребления витаминов.</w:t>
            </w:r>
          </w:p>
        </w:tc>
      </w:tr>
      <w:tr w:rsidR="009C3497" w:rsidRPr="008C138B" w:rsidTr="008D2194">
        <w:trPr>
          <w:trHeight w:val="32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 w:rsidP="008D219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Пищевые добавки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>
            <w:pPr>
              <w:suppressAutoHyphens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64AC" w:rsidRPr="007126DE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A164AC" w:rsidRPr="007126DE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A164AC" w:rsidRPr="007126DE" w:rsidRDefault="00A164AC" w:rsidP="00A164AC">
            <w:pPr>
              <w:spacing w:before="77"/>
              <w:ind w:right="58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126D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веществ, улучшающих внешний вид продуктов</w:t>
            </w:r>
            <w:r w:rsidR="0025616D"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164AC" w:rsidRPr="007126DE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знаний:</w:t>
            </w:r>
          </w:p>
          <w:p w:rsidR="00A164AC" w:rsidRPr="007126DE" w:rsidRDefault="00A164AC" w:rsidP="00A164A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9C3497" w:rsidRPr="007126DE" w:rsidRDefault="00A164AC" w:rsidP="007126DE">
            <w:pPr>
              <w:suppressAutoHyphens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- </w:t>
            </w:r>
            <w:r w:rsid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7126DE">
              <w:rPr>
                <w:rFonts w:ascii="Times New Roman" w:hAnsi="Times New Roman" w:cs="Times New Roman"/>
              </w:rPr>
              <w:t>ищевые</w:t>
            </w:r>
            <w:r w:rsidR="007126DE">
              <w:rPr>
                <w:rFonts w:ascii="Times New Roman" w:hAnsi="Times New Roman" w:cs="Times New Roman"/>
              </w:rPr>
              <w:t xml:space="preserve"> добавки и в</w:t>
            </w:r>
            <w:r w:rsidRPr="007126DE">
              <w:rPr>
                <w:rFonts w:ascii="Times New Roman" w:hAnsi="Times New Roman" w:cs="Times New Roman"/>
              </w:rPr>
              <w:t>ещества, улу</w:t>
            </w:r>
            <w:r w:rsidR="007126DE">
              <w:rPr>
                <w:rFonts w:ascii="Times New Roman" w:hAnsi="Times New Roman" w:cs="Times New Roman"/>
              </w:rPr>
              <w:t>чшающие внешний вид продуктов; п</w:t>
            </w:r>
            <w:r w:rsidRPr="007126DE">
              <w:rPr>
                <w:rFonts w:ascii="Times New Roman" w:hAnsi="Times New Roman" w:cs="Times New Roman"/>
              </w:rPr>
              <w:t>рирод</w:t>
            </w:r>
            <w:r w:rsidR="007126DE">
              <w:rPr>
                <w:rFonts w:ascii="Times New Roman" w:hAnsi="Times New Roman" w:cs="Times New Roman"/>
              </w:rPr>
              <w:t xml:space="preserve">ные </w:t>
            </w:r>
            <w:proofErr w:type="spellStart"/>
            <w:r w:rsidR="007126DE">
              <w:rPr>
                <w:rFonts w:ascii="Times New Roman" w:hAnsi="Times New Roman" w:cs="Times New Roman"/>
              </w:rPr>
              <w:t>токсиканты</w:t>
            </w:r>
            <w:proofErr w:type="spellEnd"/>
            <w:r w:rsidR="007126DE">
              <w:rPr>
                <w:rFonts w:ascii="Times New Roman" w:hAnsi="Times New Roman" w:cs="Times New Roman"/>
              </w:rPr>
              <w:t xml:space="preserve"> и загрязнители; признаки пищевой  аллергии</w:t>
            </w:r>
            <w:r w:rsidRPr="007126D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C3497" w:rsidRPr="008C138B" w:rsidTr="008D2194">
        <w:trPr>
          <w:trHeight w:val="32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 w:rsidP="008D219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и решение задач с участием органических веществ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Default="009C3497">
            <w:pPr>
              <w:suppressAutoHyphens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33BA" w:rsidRPr="007126DE" w:rsidRDefault="003F33BA" w:rsidP="003F33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3F33BA" w:rsidRPr="007126DE" w:rsidRDefault="003F33BA" w:rsidP="003F33B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3F33BA" w:rsidRDefault="003F33BA" w:rsidP="003F33BA">
            <w:pPr>
              <w:spacing w:before="77"/>
              <w:ind w:right="5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126D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химические свойства основных классов органических веществ;</w:t>
            </w:r>
          </w:p>
          <w:p w:rsidR="009C3497" w:rsidRPr="008C138B" w:rsidRDefault="003F33BA" w:rsidP="003F33BA">
            <w:pPr>
              <w:spacing w:before="77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 уравнения </w:t>
            </w:r>
            <w:r w:rsidRPr="003F33BA">
              <w:rPr>
                <w:rFonts w:ascii="Times New Roman" w:hAnsi="Times New Roman" w:cs="Times New Roman"/>
              </w:rPr>
              <w:t xml:space="preserve"> реакций с участием белков, жиров, углеводов и др</w:t>
            </w:r>
            <w:r>
              <w:rPr>
                <w:rFonts w:ascii="Times New Roman" w:hAnsi="Times New Roman" w:cs="Times New Roman"/>
              </w:rPr>
              <w:t xml:space="preserve">угих органических веществ. </w:t>
            </w:r>
          </w:p>
        </w:tc>
      </w:tr>
      <w:tr w:rsidR="009C3497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497" w:rsidRPr="008C138B" w:rsidRDefault="009C3497">
            <w:pPr>
              <w:suppressAutoHyphens/>
              <w:ind w:left="714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 w:rsidP="00E25C8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8C13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497" w:rsidRPr="008C138B" w:rsidRDefault="009C3497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2194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сведений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урсу 10 класса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D2194" w:rsidRDefault="008D2194" w:rsidP="00E941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</w:t>
            </w:r>
          </w:p>
          <w:p w:rsidR="008D2194" w:rsidRPr="008D2194" w:rsidRDefault="008D2194" w:rsidP="00E941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Pr="008D2194" w:rsidRDefault="008D2194" w:rsidP="00E941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объяснение материального единства веще</w:t>
            </w:r>
            <w:proofErr w:type="gramStart"/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пр</w:t>
            </w:r>
            <w:proofErr w:type="gramEnd"/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ироды путем установления генетической связи между классами органических веществ.</w:t>
            </w:r>
          </w:p>
          <w:p w:rsidR="008D2194" w:rsidRPr="008D2194" w:rsidRDefault="008D2194" w:rsidP="00E941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устанавливать</w:t>
            </w:r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 </w:t>
            </w: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причинно-следственные связи между строением, свойствами  органических веществ.</w:t>
            </w:r>
          </w:p>
          <w:p w:rsidR="008D2194" w:rsidRPr="008D2194" w:rsidRDefault="008D2194" w:rsidP="00E9410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8D2194" w:rsidRPr="008D2194" w:rsidRDefault="008D2194" w:rsidP="00E9410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- </w:t>
            </w:r>
            <w:r w:rsidR="00E94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аскрывать роль </w:t>
            </w:r>
            <w:r w:rsidR="00E941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белков, жиров, </w:t>
            </w: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углеводов в жизнедеятельности организмов.</w:t>
            </w:r>
          </w:p>
        </w:tc>
      </w:tr>
      <w:tr w:rsidR="008D2194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FC4CBB" w:rsidRDefault="008D21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BB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веществ живых организмов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научного мировоззрения: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Знать/понимать/уметь определять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причинно-следственные связи между химической связью, типом кристаллической решётки соединений, их физическими и химическими свойствами;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валеологических</w:t>
            </w:r>
            <w:proofErr w:type="spellEnd"/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знаний: Знать/понимать/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-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биологическую роль воды, коллоидных систем в жизни человека;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Формирование экологических знаний: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Знать/понимать/уметь определять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  <w:p w:rsidR="008D2194" w:rsidRPr="006C5FFB" w:rsidRDefault="00637757" w:rsidP="006377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правила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ости при выполнении лабораторных</w:t>
            </w:r>
            <w:r w:rsidRPr="008D21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 с целью формирования бережного отношения к своему здоровью и здоровью окружающих</w:t>
            </w:r>
          </w:p>
          <w:p w:rsidR="008D2194" w:rsidRPr="006C5FFB" w:rsidRDefault="008D2194" w:rsidP="00E25C8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экологически грамотное поведение в быту и окружающей среде.</w:t>
            </w:r>
          </w:p>
        </w:tc>
      </w:tr>
      <w:tr w:rsidR="008D2194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Химические реакции, протекающие в живых организмах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экономических знаний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Знать/понимать/уметь определять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-устанавливать зависимост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ь скорости химической реакции 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различных факторов с целью определения оптимальных условий протекания химических процессов;</w:t>
            </w:r>
          </w:p>
          <w:p w:rsidR="008D2194" w:rsidRPr="006C5FF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 Знать/понимать/уметь определять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Pr="006C5FFB" w:rsidRDefault="008D2194" w:rsidP="00E25C8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5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6C5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 процессов гидролиза для обменных процессов, которые лежат в основе жизнедеятельности живых организмов.</w:t>
            </w:r>
          </w:p>
        </w:tc>
      </w:tr>
      <w:tr w:rsidR="008D2194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и их свойства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13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E25C8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научного мировоззрения: Знать/понимать/уметь определять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Pr="00E25C8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C8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- 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материальное единство веще</w:t>
            </w:r>
            <w:proofErr w:type="gramStart"/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пр</w:t>
            </w:r>
            <w:proofErr w:type="gramEnd"/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ироды путем составления генетических рядов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D2194" w:rsidRPr="00E25C8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Формирование экологических знаний: Знать/понимать/уметь определять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Pr="00E25C8B" w:rsidRDefault="008D2194" w:rsidP="00E25C8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- 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чувство ответственности за применение полученных знаний и умений, позитивной роли химии в жизни современного общества, необходимости химически 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грамотного отношения к своему здоровью и окружающей среде;</w:t>
            </w:r>
          </w:p>
          <w:p w:rsidR="008D2194" w:rsidRPr="00E25C8B" w:rsidRDefault="008D2194" w:rsidP="00E25C8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C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r w:rsidRPr="00E25C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владеть правилами и приемами безопасной работы с химическими веществами и лабораторным оборудованием.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8D2194" w:rsidRPr="008C138B" w:rsidTr="008D219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 w:rsidP="008D2194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FC4CBB" w:rsidRDefault="008D2194" w:rsidP="00DE25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CBB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уравнений реакций и решение задач с участием веществ живых организмов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8C138B" w:rsidRDefault="008D2194">
            <w:pPr>
              <w:suppressAutoHyphens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2194" w:rsidRPr="007126DE" w:rsidRDefault="008D2194" w:rsidP="008D219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Формирование </w:t>
            </w:r>
            <w:proofErr w:type="spellStart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валеологических</w:t>
            </w:r>
            <w:proofErr w:type="spellEnd"/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знаний:</w:t>
            </w:r>
          </w:p>
          <w:p w:rsidR="008D2194" w:rsidRPr="007126DE" w:rsidRDefault="008D2194" w:rsidP="008D219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Знать/понимать/уметь определять</w:t>
            </w: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8D2194" w:rsidRDefault="008D2194" w:rsidP="008D2194">
            <w:pPr>
              <w:spacing w:before="77"/>
              <w:ind w:right="58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126D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химические свойства основных классов  неорганических </w:t>
            </w:r>
            <w:r w:rsidR="00B546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органических веществ;</w:t>
            </w:r>
          </w:p>
          <w:p w:rsidR="008D2194" w:rsidRPr="008C138B" w:rsidRDefault="008D2194" w:rsidP="008D2194">
            <w:pPr>
              <w:spacing w:before="77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составлять  уравнения </w:t>
            </w:r>
            <w:r w:rsidRPr="003F33BA">
              <w:rPr>
                <w:rFonts w:ascii="Times New Roman" w:hAnsi="Times New Roman" w:cs="Times New Roman"/>
              </w:rPr>
              <w:t xml:space="preserve"> реакций с участи</w:t>
            </w:r>
            <w:r>
              <w:rPr>
                <w:rFonts w:ascii="Times New Roman" w:hAnsi="Times New Roman" w:cs="Times New Roman"/>
              </w:rPr>
              <w:t xml:space="preserve">ем органических и неорганических веществ. </w:t>
            </w:r>
          </w:p>
        </w:tc>
      </w:tr>
    </w:tbl>
    <w:p w:rsidR="000D4183" w:rsidRPr="008C138B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4183" w:rsidRPr="00FC10A3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4CBB" w:rsidRPr="00FC4CBB" w:rsidRDefault="00FC4CBB" w:rsidP="00FC4CBB">
      <w:pPr>
        <w:rPr>
          <w:rFonts w:ascii="Times New Roman" w:hAnsi="Times New Roman" w:cs="Times New Roman"/>
          <w:sz w:val="24"/>
          <w:szCs w:val="24"/>
        </w:rPr>
      </w:pPr>
    </w:p>
    <w:p w:rsidR="00FC4CBB" w:rsidRPr="00FC4CBB" w:rsidRDefault="00FC4CBB" w:rsidP="00FC4CBB">
      <w:pPr>
        <w:rPr>
          <w:rFonts w:ascii="Times New Roman" w:hAnsi="Times New Roman" w:cs="Times New Roman"/>
          <w:sz w:val="24"/>
          <w:szCs w:val="24"/>
        </w:rPr>
      </w:pPr>
    </w:p>
    <w:p w:rsidR="000D4183" w:rsidRPr="00FC4CBB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4183" w:rsidRPr="00FC4CBB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4183" w:rsidRPr="00FC4CBB" w:rsidRDefault="000D4183" w:rsidP="000D418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4183" w:rsidRPr="00FC10A3" w:rsidRDefault="000D4183" w:rsidP="000D418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D4183" w:rsidRPr="00FC10A3" w:rsidRDefault="000D4183" w:rsidP="000D418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C10A3" w:rsidRDefault="00FC10A3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Default="005F5DE7" w:rsidP="00FC10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F5DE7" w:rsidRPr="00FC10A3" w:rsidRDefault="005F5DE7" w:rsidP="00FC10A3">
      <w:pPr>
        <w:rPr>
          <w:rFonts w:ascii="Times New Roman" w:hAnsi="Times New Roman" w:cs="Times New Roman"/>
          <w:sz w:val="24"/>
          <w:szCs w:val="24"/>
        </w:rPr>
      </w:pPr>
    </w:p>
    <w:p w:rsidR="005F5DE7" w:rsidRPr="005F5DE7" w:rsidRDefault="005F5DE7" w:rsidP="005F5DE7">
      <w:pPr>
        <w:tabs>
          <w:tab w:val="left" w:pos="2620"/>
        </w:tabs>
        <w:rPr>
          <w:rFonts w:ascii="Times New Roman" w:hAnsi="Times New Roman" w:cs="Times New Roman"/>
          <w:b/>
          <w:sz w:val="24"/>
          <w:szCs w:val="24"/>
        </w:rPr>
      </w:pPr>
      <w:r w:rsidRPr="005F5D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ПЕРЕЧЕНЬ </w:t>
      </w:r>
      <w:proofErr w:type="gramStart"/>
      <w:r w:rsidRPr="005F5DE7">
        <w:rPr>
          <w:rFonts w:ascii="Times New Roman" w:hAnsi="Times New Roman" w:cs="Times New Roman"/>
          <w:b/>
          <w:sz w:val="24"/>
          <w:szCs w:val="24"/>
        </w:rPr>
        <w:t>УЧЕБНО- МЕТОДИЧЕСКИХ</w:t>
      </w:r>
      <w:proofErr w:type="gramEnd"/>
      <w:r w:rsidRPr="005F5DE7">
        <w:rPr>
          <w:rFonts w:ascii="Times New Roman" w:hAnsi="Times New Roman" w:cs="Times New Roman"/>
          <w:b/>
          <w:sz w:val="24"/>
          <w:szCs w:val="24"/>
        </w:rPr>
        <w:t xml:space="preserve"> СРЕДСТВ ОБУЧЕНИЯ</w:t>
      </w:r>
    </w:p>
    <w:p w:rsidR="005F5DE7" w:rsidRDefault="005F5DE7" w:rsidP="005F5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DE7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</w:p>
    <w:p w:rsidR="005F5DE7" w:rsidRDefault="005F5DE7" w:rsidP="005F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0A3">
        <w:rPr>
          <w:rFonts w:ascii="Times New Roman" w:hAnsi="Times New Roman" w:cs="Times New Roman"/>
          <w:sz w:val="24"/>
          <w:szCs w:val="24"/>
        </w:rPr>
        <w:t xml:space="preserve">1. Богданова Н.Н. Химия. Лабораторные работы.- М.: </w:t>
      </w:r>
      <w:proofErr w:type="spellStart"/>
      <w:r w:rsidRPr="00FC10A3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FC10A3">
        <w:rPr>
          <w:rFonts w:ascii="Times New Roman" w:hAnsi="Times New Roman" w:cs="Times New Roman"/>
          <w:sz w:val="24"/>
          <w:szCs w:val="24"/>
        </w:rPr>
        <w:t xml:space="preserve"> АСТ, 2001. </w:t>
      </w:r>
    </w:p>
    <w:p w:rsidR="005F5DE7" w:rsidRDefault="005F5DE7" w:rsidP="005F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0A3">
        <w:rPr>
          <w:rFonts w:ascii="Times New Roman" w:hAnsi="Times New Roman" w:cs="Times New Roman"/>
          <w:sz w:val="24"/>
          <w:szCs w:val="24"/>
        </w:rPr>
        <w:t>2. Химия. 9 класс. Сборник элективных курсов</w:t>
      </w:r>
      <w:proofErr w:type="gramStart"/>
      <w:r w:rsidRPr="00FC10A3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FC10A3">
        <w:rPr>
          <w:rFonts w:ascii="Times New Roman" w:hAnsi="Times New Roman" w:cs="Times New Roman"/>
          <w:sz w:val="24"/>
          <w:szCs w:val="24"/>
        </w:rPr>
        <w:t xml:space="preserve">ост. </w:t>
      </w:r>
      <w:proofErr w:type="spellStart"/>
      <w:r w:rsidRPr="00FC10A3">
        <w:rPr>
          <w:rFonts w:ascii="Times New Roman" w:hAnsi="Times New Roman" w:cs="Times New Roman"/>
          <w:sz w:val="24"/>
          <w:szCs w:val="24"/>
        </w:rPr>
        <w:t>Н.В.Ширшина</w:t>
      </w:r>
      <w:proofErr w:type="spellEnd"/>
      <w:r w:rsidRPr="00FC10A3">
        <w:rPr>
          <w:rFonts w:ascii="Times New Roman" w:hAnsi="Times New Roman" w:cs="Times New Roman"/>
          <w:sz w:val="24"/>
          <w:szCs w:val="24"/>
        </w:rPr>
        <w:t xml:space="preserve">. – Волгоград: Учитель, 2005. (Химические элементы в организме человека). </w:t>
      </w:r>
    </w:p>
    <w:p w:rsidR="005F5DE7" w:rsidRDefault="005F5DE7" w:rsidP="005F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10A3">
        <w:rPr>
          <w:rFonts w:ascii="Times New Roman" w:hAnsi="Times New Roman" w:cs="Times New Roman"/>
          <w:sz w:val="24"/>
          <w:szCs w:val="24"/>
        </w:rPr>
        <w:t>3. Элективный курс. Хими</w:t>
      </w:r>
      <w:r>
        <w:rPr>
          <w:rFonts w:ascii="Times New Roman" w:hAnsi="Times New Roman" w:cs="Times New Roman"/>
          <w:sz w:val="24"/>
          <w:szCs w:val="24"/>
        </w:rPr>
        <w:t xml:space="preserve">ческие вещества в живых организмах. /Сост. Л.И.Назарова. – Волгоград: ИТД «Корифей». </w:t>
      </w:r>
    </w:p>
    <w:p w:rsidR="005F5DE7" w:rsidRDefault="005F5DE7" w:rsidP="005F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Габриелян О.С. Химия. 10</w:t>
      </w:r>
      <w:r w:rsidRPr="005F5DE7">
        <w:rPr>
          <w:rFonts w:ascii="Times New Roman" w:hAnsi="Times New Roman" w:cs="Times New Roman"/>
          <w:sz w:val="24"/>
          <w:szCs w:val="24"/>
        </w:rPr>
        <w:t xml:space="preserve"> класс: учебник для </w:t>
      </w:r>
      <w:r>
        <w:rPr>
          <w:rFonts w:ascii="Times New Roman" w:hAnsi="Times New Roman" w:cs="Times New Roman"/>
          <w:sz w:val="24"/>
          <w:szCs w:val="24"/>
        </w:rPr>
        <w:t>общеобразовательных организаций: базовый уровень</w:t>
      </w:r>
      <w:r w:rsidRPr="005F5DE7">
        <w:rPr>
          <w:rFonts w:ascii="Times New Roman" w:hAnsi="Times New Roman" w:cs="Times New Roman"/>
          <w:sz w:val="24"/>
          <w:szCs w:val="24"/>
        </w:rPr>
        <w:t xml:space="preserve"> / О.С.Габриелян, И.Г.</w:t>
      </w:r>
      <w:r>
        <w:rPr>
          <w:rFonts w:ascii="Times New Roman" w:hAnsi="Times New Roman" w:cs="Times New Roman"/>
          <w:sz w:val="24"/>
          <w:szCs w:val="24"/>
        </w:rPr>
        <w:t>Остроумов, С.А.Сладков. - М.: Просвещение, 2019. – 127</w:t>
      </w:r>
      <w:r w:rsidRPr="005F5D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5DE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F5D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5DE7" w:rsidRPr="005F5DE7" w:rsidRDefault="005F5DE7" w:rsidP="005F5D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Габриелян О.С. Химия. 11</w:t>
      </w:r>
      <w:r w:rsidRPr="005F5DE7">
        <w:rPr>
          <w:rFonts w:ascii="Times New Roman" w:hAnsi="Times New Roman" w:cs="Times New Roman"/>
          <w:sz w:val="24"/>
          <w:szCs w:val="24"/>
        </w:rPr>
        <w:t xml:space="preserve"> класс: учебник для </w:t>
      </w:r>
      <w:r>
        <w:rPr>
          <w:rFonts w:ascii="Times New Roman" w:hAnsi="Times New Roman" w:cs="Times New Roman"/>
          <w:sz w:val="24"/>
          <w:szCs w:val="24"/>
        </w:rPr>
        <w:t>общеобразовательных организаций: базовый уровень</w:t>
      </w:r>
      <w:r w:rsidRPr="005F5DE7">
        <w:rPr>
          <w:rFonts w:ascii="Times New Roman" w:hAnsi="Times New Roman" w:cs="Times New Roman"/>
          <w:sz w:val="24"/>
          <w:szCs w:val="24"/>
        </w:rPr>
        <w:t xml:space="preserve"> / О.С.Габриелян</w:t>
      </w:r>
      <w:r>
        <w:rPr>
          <w:rFonts w:ascii="Times New Roman" w:hAnsi="Times New Roman" w:cs="Times New Roman"/>
          <w:sz w:val="24"/>
          <w:szCs w:val="24"/>
        </w:rPr>
        <w:t>, И.Г.Остроумов, С.А.Сладков. – 2-е изд. - М.: Просвещение, 2020. – 127</w:t>
      </w:r>
      <w:r w:rsidRPr="005F5D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5DE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F5D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5DE7" w:rsidRPr="005F5DE7" w:rsidRDefault="005F5DE7" w:rsidP="005F5D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78AF" w:rsidRDefault="005F5DE7" w:rsidP="005F5DE7">
      <w:pPr>
        <w:jc w:val="center"/>
        <w:rPr>
          <w:rFonts w:ascii="Times New Roman" w:hAnsi="Times New Roman" w:cs="Times New Roman"/>
          <w:sz w:val="24"/>
          <w:szCs w:val="24"/>
        </w:rPr>
      </w:pPr>
      <w:r w:rsidRPr="005F5DE7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  <w:r w:rsidRPr="005F5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78AF" w:rsidRDefault="00C378AF" w:rsidP="00C37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Габриелян О.С., Остроумов И.Г., Остроумова Е.Е. Органическая химия в тестах, задачах, упражнениях. 10 класс.- М.: Дрофа, 2004. </w:t>
      </w:r>
    </w:p>
    <w:p w:rsidR="00C378AF" w:rsidRDefault="00C378AF" w:rsidP="00C37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Габриелян О.С., Остроумов И.Г., Введенская А.Г. Общая химия в тестах, задачах, упражнениях. 11 класс.- М.: Дрофа, 2004. </w:t>
      </w:r>
    </w:p>
    <w:p w:rsidR="005F5DE7" w:rsidRPr="005F5DE7" w:rsidRDefault="005F5DE7" w:rsidP="005F5D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5DE7" w:rsidRPr="005F5DE7" w:rsidRDefault="005F5DE7" w:rsidP="005F5DE7">
      <w:pPr>
        <w:rPr>
          <w:rFonts w:ascii="Times New Roman" w:hAnsi="Times New Roman" w:cs="Times New Roman"/>
          <w:sz w:val="24"/>
          <w:szCs w:val="24"/>
        </w:rPr>
      </w:pPr>
      <w:r w:rsidRPr="005F5DE7">
        <w:rPr>
          <w:rFonts w:ascii="Times New Roman" w:hAnsi="Times New Roman" w:cs="Times New Roman"/>
          <w:b/>
          <w:sz w:val="24"/>
          <w:szCs w:val="24"/>
        </w:rPr>
        <w:t xml:space="preserve">                          Электронные ресурсы</w:t>
      </w:r>
      <w:r w:rsidRPr="005F5DE7">
        <w:rPr>
          <w:rFonts w:ascii="Times New Roman" w:hAnsi="Times New Roman" w:cs="Times New Roman"/>
          <w:sz w:val="24"/>
          <w:szCs w:val="24"/>
        </w:rPr>
        <w:t>:</w:t>
      </w:r>
    </w:p>
    <w:p w:rsidR="005F5DE7" w:rsidRPr="005F5DE7" w:rsidRDefault="00625CB8" w:rsidP="00C378AF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hyperlink r:id="rId5" w:history="1">
        <w:r w:rsidR="005F5DE7" w:rsidRPr="005F5DE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F5DE7" w:rsidRPr="005F5DE7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5F5DE7" w:rsidRPr="005F5DE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ipkpsru</w:t>
        </w:r>
        <w:proofErr w:type="spellEnd"/>
        <w:r w:rsidR="005F5DE7" w:rsidRPr="005F5DE7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5F5DE7" w:rsidRPr="005F5DE7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bsu</w:t>
        </w:r>
        <w:proofErr w:type="spellEnd"/>
      </w:hyperlink>
      <w:r w:rsidR="005F5DE7" w:rsidRPr="005F5DE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</w:rPr>
        <w:t xml:space="preserve">/   </w:t>
      </w:r>
      <w:r w:rsidR="005F5DE7" w:rsidRPr="005F5DE7">
        <w:rPr>
          <w:rFonts w:ascii="Times New Roman" w:hAnsi="Times New Roman" w:cs="Times New Roman"/>
          <w:sz w:val="24"/>
          <w:szCs w:val="24"/>
        </w:rPr>
        <w:t>(рубрика «Виртуальный методический кабинет «Химия»)</w:t>
      </w:r>
    </w:p>
    <w:p w:rsidR="005F5DE7" w:rsidRPr="005F5DE7" w:rsidRDefault="005F5DE7" w:rsidP="00C378AF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5F5DE7" w:rsidRPr="005F5DE7" w:rsidRDefault="00C378AF" w:rsidP="00C378AF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25CB8">
        <w:fldChar w:fldCharType="begin"/>
      </w:r>
      <w:r w:rsidR="00625CB8" w:rsidRPr="00671B92">
        <w:rPr>
          <w:lang w:val="en-US"/>
        </w:rPr>
        <w:instrText>HYPERLINK "http://www.shool"</w:instrText>
      </w:r>
      <w:r w:rsidR="00625CB8">
        <w:fldChar w:fldCharType="separate"/>
      </w:r>
      <w:r w:rsidR="005F5DE7" w:rsidRPr="005F5DE7">
        <w:rPr>
          <w:rStyle w:val="a7"/>
          <w:rFonts w:ascii="Times New Roman" w:hAnsi="Times New Roman" w:cs="Times New Roman"/>
          <w:sz w:val="24"/>
          <w:szCs w:val="24"/>
          <w:lang w:val="en-US"/>
        </w:rPr>
        <w:t>http://www.shool</w:t>
      </w:r>
      <w:r w:rsidR="00625CB8">
        <w:fldChar w:fldCharType="end"/>
      </w:r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edu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5F5DE7" w:rsidRPr="005F5DE7" w:rsidRDefault="005F5DE7" w:rsidP="00C378AF">
      <w:pPr>
        <w:spacing w:after="0"/>
        <w:ind w:left="1134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5F5DE7" w:rsidRPr="005F5DE7" w:rsidRDefault="00C378AF" w:rsidP="00C378AF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378A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25CB8">
        <w:fldChar w:fldCharType="begin"/>
      </w:r>
      <w:r w:rsidR="00625CB8" w:rsidRPr="00671B92">
        <w:rPr>
          <w:lang w:val="en-US"/>
        </w:rPr>
        <w:instrText>HYPERLINK "http://www"</w:instrText>
      </w:r>
      <w:r w:rsidR="00625CB8">
        <w:fldChar w:fldCharType="separate"/>
      </w:r>
      <w:r w:rsidR="005F5DE7" w:rsidRPr="005F5DE7">
        <w:rPr>
          <w:rStyle w:val="a7"/>
          <w:rFonts w:ascii="Times New Roman" w:hAnsi="Times New Roman" w:cs="Times New Roman"/>
          <w:sz w:val="24"/>
          <w:szCs w:val="24"/>
          <w:lang w:val="en-US"/>
        </w:rPr>
        <w:t>http://www</w:t>
      </w:r>
      <w:r w:rsidR="00625CB8">
        <w:fldChar w:fldCharType="end"/>
      </w:r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nic</w:t>
      </w:r>
      <w:proofErr w:type="spell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-snail</w:t>
      </w:r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5F5DE7" w:rsidRPr="005F5DE7" w:rsidRDefault="005F5DE7" w:rsidP="00C378AF">
      <w:pPr>
        <w:spacing w:after="0"/>
        <w:ind w:left="113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F5DE7" w:rsidRPr="005F5DE7" w:rsidRDefault="00C378AF" w:rsidP="00C378AF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C378A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25CB8">
        <w:fldChar w:fldCharType="begin"/>
      </w:r>
      <w:r w:rsidR="00625CB8" w:rsidRPr="00671B92">
        <w:rPr>
          <w:lang w:val="en-US"/>
        </w:rPr>
        <w:instrText>HYPERLINK "http://www.step-into-the-future"</w:instrText>
      </w:r>
      <w:r w:rsidR="00625CB8">
        <w:fldChar w:fldCharType="separate"/>
      </w:r>
      <w:r w:rsidR="005F5DE7" w:rsidRPr="005F5DE7">
        <w:rPr>
          <w:rStyle w:val="a7"/>
          <w:rFonts w:ascii="Times New Roman" w:hAnsi="Times New Roman" w:cs="Times New Roman"/>
          <w:sz w:val="24"/>
          <w:szCs w:val="24"/>
          <w:lang w:val="en-US"/>
        </w:rPr>
        <w:t>http://www.step-into-the-future</w:t>
      </w:r>
      <w:r w:rsidR="00625CB8">
        <w:fldChar w:fldCharType="end"/>
      </w:r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 </w:t>
      </w:r>
      <w:proofErr w:type="spellStart"/>
      <w:proofErr w:type="gramStart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proofErr w:type="gramEnd"/>
      <w:r w:rsidR="005F5DE7" w:rsidRPr="005F5DE7">
        <w:rPr>
          <w:rFonts w:ascii="Times New Roman" w:hAnsi="Times New Roman" w:cs="Times New Roman"/>
          <w:sz w:val="24"/>
          <w:szCs w:val="24"/>
          <w:u w:val="single"/>
          <w:lang w:val="en-US"/>
        </w:rPr>
        <w:t>/</w:t>
      </w:r>
    </w:p>
    <w:p w:rsidR="005F5DE7" w:rsidRPr="005F5DE7" w:rsidRDefault="005F5DE7" w:rsidP="00C378AF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5D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</w:t>
      </w:r>
    </w:p>
    <w:p w:rsidR="00E9410E" w:rsidRPr="00C378AF" w:rsidRDefault="00E9410E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E9410E" w:rsidRPr="00C378AF" w:rsidRDefault="00E9410E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E9410E" w:rsidRPr="00C378AF" w:rsidRDefault="00E9410E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E9410E" w:rsidRPr="00C378AF" w:rsidRDefault="00E9410E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E9410E" w:rsidRPr="00C378AF" w:rsidRDefault="00E9410E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3F7021" w:rsidRPr="00070292" w:rsidRDefault="003F7021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4B0034" w:rsidRPr="00070292" w:rsidRDefault="004B0034" w:rsidP="00F47D02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070292" w:rsidRPr="00070292" w:rsidRDefault="00070292" w:rsidP="00070292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292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 и приборы:</w:t>
      </w:r>
    </w:p>
    <w:p w:rsidR="00070292" w:rsidRPr="00C05AD9" w:rsidRDefault="00070292" w:rsidP="00070292">
      <w:pPr>
        <w:pStyle w:val="a5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C05AD9">
        <w:rPr>
          <w:rFonts w:ascii="Times New Roman" w:hAnsi="Times New Roman"/>
          <w:sz w:val="24"/>
          <w:szCs w:val="24"/>
        </w:rPr>
        <w:t>Таблицы по органической химии</w:t>
      </w:r>
      <w:r w:rsidR="00DE2573" w:rsidRPr="00C05AD9">
        <w:rPr>
          <w:rFonts w:ascii="Times New Roman" w:hAnsi="Times New Roman"/>
          <w:sz w:val="24"/>
          <w:szCs w:val="24"/>
        </w:rPr>
        <w:t xml:space="preserve"> – 1 комплект</w:t>
      </w:r>
    </w:p>
    <w:p w:rsidR="00070292" w:rsidRPr="00C05AD9" w:rsidRDefault="00DE2573" w:rsidP="00070292">
      <w:pPr>
        <w:pStyle w:val="a5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C05AD9">
        <w:rPr>
          <w:rFonts w:ascii="Times New Roman" w:hAnsi="Times New Roman"/>
          <w:sz w:val="24"/>
          <w:szCs w:val="24"/>
          <w:lang w:eastAsia="en-US"/>
        </w:rPr>
        <w:t>Технические средства обучения:</w:t>
      </w:r>
    </w:p>
    <w:p w:rsidR="00DE2573" w:rsidRPr="00C05AD9" w:rsidRDefault="00DE2573" w:rsidP="00DE2573">
      <w:pPr>
        <w:pStyle w:val="a5"/>
        <w:shd w:val="clear" w:color="auto" w:fill="FFFFFF"/>
        <w:rPr>
          <w:rFonts w:ascii="Times New Roman" w:hAnsi="Times New Roman"/>
          <w:sz w:val="24"/>
          <w:szCs w:val="24"/>
          <w:lang w:eastAsia="en-US"/>
        </w:rPr>
      </w:pPr>
      <w:r w:rsidRPr="00C05AD9">
        <w:rPr>
          <w:rFonts w:ascii="Times New Roman" w:hAnsi="Times New Roman"/>
          <w:sz w:val="24"/>
          <w:szCs w:val="24"/>
          <w:lang w:eastAsia="en-US"/>
        </w:rPr>
        <w:t>компьютер – 1шт.</w:t>
      </w:r>
    </w:p>
    <w:p w:rsidR="00DE2573" w:rsidRPr="00C05AD9" w:rsidRDefault="00DE2573" w:rsidP="00DE2573">
      <w:pPr>
        <w:pStyle w:val="a5"/>
        <w:shd w:val="clear" w:color="auto" w:fill="FFFFFF"/>
        <w:rPr>
          <w:rFonts w:ascii="Times New Roman" w:hAnsi="Times New Roman"/>
          <w:sz w:val="24"/>
          <w:szCs w:val="24"/>
          <w:lang w:eastAsia="en-US"/>
        </w:rPr>
      </w:pPr>
      <w:r w:rsidRPr="00C05AD9">
        <w:rPr>
          <w:rFonts w:ascii="Times New Roman" w:hAnsi="Times New Roman"/>
          <w:sz w:val="24"/>
          <w:szCs w:val="24"/>
          <w:lang w:eastAsia="en-US"/>
        </w:rPr>
        <w:t>принтер – 1шт.</w:t>
      </w:r>
    </w:p>
    <w:p w:rsidR="00DE2573" w:rsidRPr="00C05AD9" w:rsidRDefault="00DE2573" w:rsidP="00DE2573">
      <w:pPr>
        <w:pStyle w:val="a5"/>
        <w:numPr>
          <w:ilvl w:val="0"/>
          <w:numId w:val="2"/>
        </w:numPr>
        <w:shd w:val="clear" w:color="auto" w:fill="FFFFFF"/>
        <w:rPr>
          <w:rFonts w:ascii="Times New Roman" w:hAnsi="Times New Roman"/>
          <w:sz w:val="24"/>
          <w:szCs w:val="24"/>
        </w:rPr>
      </w:pPr>
      <w:r w:rsidRPr="00C05AD9">
        <w:rPr>
          <w:rFonts w:ascii="Times New Roman" w:hAnsi="Times New Roman"/>
          <w:sz w:val="24"/>
          <w:szCs w:val="24"/>
          <w:lang w:eastAsia="en-US"/>
        </w:rPr>
        <w:t>Лабораторное и демонстрационное оборудование:</w:t>
      </w:r>
    </w:p>
    <w:p w:rsidR="00DE2573" w:rsidRPr="00C05AD9" w:rsidRDefault="00DE2573" w:rsidP="00DE2573">
      <w:pPr>
        <w:pStyle w:val="2"/>
        <w:spacing w:after="0" w:line="240" w:lineRule="auto"/>
        <w:ind w:left="0"/>
        <w:rPr>
          <w:b/>
          <w:lang w:eastAsia="en-US"/>
        </w:rPr>
      </w:pPr>
      <w:r w:rsidRPr="00C05AD9">
        <w:t xml:space="preserve">    </w:t>
      </w:r>
      <w:r w:rsidR="00AD47A9" w:rsidRPr="00C05AD9">
        <w:rPr>
          <w:lang w:eastAsia="en-US"/>
        </w:rPr>
        <w:t>Представлено</w:t>
      </w:r>
      <w:r w:rsidRPr="00C05AD9">
        <w:rPr>
          <w:lang w:eastAsia="en-US"/>
        </w:rPr>
        <w:t xml:space="preserve"> наборами приборов, используемых обучающимися при</w:t>
      </w:r>
      <w:r w:rsidRPr="00C05AD9">
        <w:rPr>
          <w:b/>
          <w:lang w:eastAsia="en-US"/>
        </w:rPr>
        <w:t xml:space="preserve"> </w:t>
      </w:r>
      <w:r w:rsidRPr="00C05AD9">
        <w:rPr>
          <w:lang w:eastAsia="en-US"/>
        </w:rPr>
        <w:t>постановке экспериментов, наблюдений, опытов по программе элективного курса</w:t>
      </w:r>
      <w:r w:rsidRPr="00C05AD9">
        <w:rPr>
          <w:b/>
          <w:lang w:eastAsia="en-US"/>
        </w:rPr>
        <w:t>:</w:t>
      </w:r>
    </w:p>
    <w:p w:rsidR="00DE2573" w:rsidRPr="00C05AD9" w:rsidRDefault="00DE2573" w:rsidP="00DE25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05AD9">
        <w:rPr>
          <w:rFonts w:ascii="Times New Roman" w:hAnsi="Times New Roman" w:cs="Times New Roman"/>
          <w:sz w:val="24"/>
          <w:szCs w:val="24"/>
        </w:rPr>
        <w:t>- химические вещества по неорганической и органической химии:</w:t>
      </w:r>
    </w:p>
    <w:p w:rsidR="00DE2573" w:rsidRPr="00C05AD9" w:rsidRDefault="00DE2573" w:rsidP="00DE25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05AD9">
        <w:rPr>
          <w:rFonts w:ascii="Times New Roman" w:hAnsi="Times New Roman" w:cs="Times New Roman"/>
          <w:sz w:val="24"/>
          <w:szCs w:val="24"/>
        </w:rPr>
        <w:t>- химическая посуда для проведения лабораторных  работ (пробирки</w:t>
      </w:r>
      <w:proofErr w:type="gramStart"/>
      <w:r w:rsidRPr="00C05A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05A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5AD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05AD9">
        <w:rPr>
          <w:rFonts w:ascii="Times New Roman" w:hAnsi="Times New Roman" w:cs="Times New Roman"/>
          <w:sz w:val="24"/>
          <w:szCs w:val="24"/>
        </w:rPr>
        <w:t>олбы и т.д. );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штатив металлический ШЛБ;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 xml:space="preserve">- комплект термометров (0 – 100 </w:t>
      </w:r>
      <w:r w:rsidRPr="00C05AD9">
        <w:rPr>
          <w:vertAlign w:val="superscript"/>
          <w:lang w:eastAsia="en-US"/>
        </w:rPr>
        <w:t>0</w:t>
      </w:r>
      <w:r w:rsidRPr="00C05AD9">
        <w:rPr>
          <w:lang w:eastAsia="en-US"/>
        </w:rPr>
        <w:t xml:space="preserve">С; 0 – 360 </w:t>
      </w:r>
      <w:r w:rsidRPr="00C05AD9">
        <w:rPr>
          <w:vertAlign w:val="superscript"/>
          <w:lang w:eastAsia="en-US"/>
        </w:rPr>
        <w:t>0</w:t>
      </w:r>
      <w:r w:rsidRPr="00C05AD9">
        <w:rPr>
          <w:lang w:eastAsia="en-US"/>
        </w:rPr>
        <w:t>С);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весы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набор склянок (флаконов) для хранения растворов реактивов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набор пробирок (ПХ-14, ПХ-16)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 xml:space="preserve">- набор по электрохимии лабораторный 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набор по тонкослойной хроматографии</w:t>
      </w:r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proofErr w:type="gramStart"/>
      <w:r w:rsidRPr="00C05AD9">
        <w:rPr>
          <w:lang w:eastAsia="en-US"/>
        </w:rPr>
        <w:t>- нагревательные  приборы (спиртовки (50 мл)</w:t>
      </w:r>
      <w:proofErr w:type="gramEnd"/>
    </w:p>
    <w:p w:rsidR="00DE2573" w:rsidRPr="00C05AD9" w:rsidRDefault="00DE2573" w:rsidP="00DE2573">
      <w:pPr>
        <w:pStyle w:val="2"/>
        <w:spacing w:after="0" w:line="240" w:lineRule="auto"/>
        <w:rPr>
          <w:lang w:eastAsia="en-US"/>
        </w:rPr>
      </w:pPr>
      <w:r w:rsidRPr="00C05AD9">
        <w:rPr>
          <w:lang w:eastAsia="en-US"/>
        </w:rPr>
        <w:t>- штатив лабораторный химический ШЛХ</w:t>
      </w:r>
    </w:p>
    <w:p w:rsidR="00DE2573" w:rsidRPr="00C05AD9" w:rsidRDefault="00DE2573" w:rsidP="00DE25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05AD9">
        <w:rPr>
          <w:rFonts w:ascii="Times New Roman" w:hAnsi="Times New Roman" w:cs="Times New Roman"/>
          <w:sz w:val="24"/>
          <w:szCs w:val="24"/>
        </w:rPr>
        <w:t>-приборы для проведения практических работ по химии (горелки спиртовые, штативы лабораторные, ложечки, ступки и т.д.)</w:t>
      </w:r>
    </w:p>
    <w:p w:rsidR="00DE2573" w:rsidRPr="00C05AD9" w:rsidRDefault="00DE2573" w:rsidP="00DE2573">
      <w:pPr>
        <w:pStyle w:val="2"/>
        <w:spacing w:after="0" w:line="240" w:lineRule="auto"/>
        <w:rPr>
          <w:b/>
          <w:lang w:eastAsia="en-US"/>
        </w:rPr>
      </w:pPr>
      <w:r w:rsidRPr="00C05AD9">
        <w:rPr>
          <w:b/>
          <w:lang w:eastAsia="en-US"/>
        </w:rPr>
        <w:t>Реактивы: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1 ОС «Кислоты»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Кислота серная 1,120 кг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Кислота соляная 0,1 кг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2 ОС «Кислоты»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Кислота азотная </w:t>
      </w:r>
      <w:smartTag w:uri="urn:schemas-microsoft-com:office:smarttags" w:element="metricconverter">
        <w:smartTagPr>
          <w:attr w:name="ProductID" w:val="0,300 кг"/>
        </w:smartTagPr>
        <w:r w:rsidRPr="00C05AD9">
          <w:t>0,300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3 ОС «</w:t>
      </w:r>
      <w:proofErr w:type="spellStart"/>
      <w:r w:rsidRPr="00C05AD9">
        <w:t>Гидроксиды</w:t>
      </w:r>
      <w:proofErr w:type="spellEnd"/>
      <w:r w:rsidRPr="00C05AD9">
        <w:t>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Аммиак 25%-ный </w:t>
      </w:r>
      <w:smartTag w:uri="urn:schemas-microsoft-com:office:smarttags" w:element="metricconverter">
        <w:smartTagPr>
          <w:attr w:name="ProductID" w:val="0,500 кг"/>
        </w:smartTagPr>
        <w:r w:rsidRPr="00C05AD9">
          <w:t>0,500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Калия </w:t>
      </w:r>
      <w:proofErr w:type="spellStart"/>
      <w:r w:rsidRPr="00C05AD9">
        <w:t>гидроксид</w:t>
      </w:r>
      <w:proofErr w:type="spellEnd"/>
      <w:r w:rsidRPr="00C05AD9">
        <w:t xml:space="preserve"> </w:t>
      </w:r>
      <w:smartTag w:uri="urn:schemas-microsoft-com:office:smarttags" w:element="metricconverter">
        <w:smartTagPr>
          <w:attr w:name="ProductID" w:val="0,200 кг"/>
        </w:smartTagPr>
        <w:r w:rsidRPr="00C05AD9">
          <w:t>0,200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Натрия </w:t>
      </w:r>
      <w:proofErr w:type="spellStart"/>
      <w:r w:rsidRPr="00C05AD9">
        <w:t>гидроксид</w:t>
      </w:r>
      <w:proofErr w:type="spellEnd"/>
      <w:r w:rsidRPr="00C05AD9">
        <w:t xml:space="preserve"> 0,300 кг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4 ОС «Оксиды металлов»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Алюминия оксид </w:t>
      </w: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Бария оксид 0,500 кг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Железа (</w:t>
      </w:r>
      <w:r w:rsidRPr="00C05AD9">
        <w:rPr>
          <w:lang w:val="en-US"/>
        </w:rPr>
        <w:t>III</w:t>
      </w:r>
      <w:r w:rsidRPr="00C05AD9">
        <w:t xml:space="preserve">) оксид </w:t>
      </w:r>
      <w:smartTag w:uri="urn:schemas-microsoft-com:office:smarttags" w:element="metricconverter">
        <w:smartTagPr>
          <w:attr w:name="ProductID" w:val="0,050 кг"/>
        </w:smartTagPr>
        <w:r w:rsidRPr="00C05AD9">
          <w:t>0,050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Кальция оксид </w:t>
      </w: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Магния оксид </w:t>
      </w: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Меди (</w:t>
      </w:r>
      <w:r w:rsidRPr="00C05AD9">
        <w:rPr>
          <w:lang w:val="en-US"/>
        </w:rPr>
        <w:t>II</w:t>
      </w:r>
      <w:r w:rsidRPr="00C05AD9">
        <w:t xml:space="preserve">) оксид (порошок) </w:t>
      </w: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Цинка оксид </w:t>
      </w: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5 ОС «Металлы»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Алюминий (гранулы) </w:t>
      </w:r>
    </w:p>
    <w:p w:rsidR="00DE2573" w:rsidRPr="00C05AD9" w:rsidRDefault="00DE2573" w:rsidP="00DE2573">
      <w:pPr>
        <w:pStyle w:val="2"/>
        <w:spacing w:after="0" w:line="240" w:lineRule="auto"/>
      </w:pPr>
      <w:smartTag w:uri="urn:schemas-microsoft-com:office:smarttags" w:element="metricconverter">
        <w:smartTagPr>
          <w:attr w:name="ProductID" w:val="0,100 кг"/>
        </w:smartTagPr>
        <w:r w:rsidRPr="00C05AD9">
          <w:t>0,100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Алюминий (порошок) </w:t>
      </w:r>
    </w:p>
    <w:p w:rsidR="00DE2573" w:rsidRPr="00C05AD9" w:rsidRDefault="00DE2573" w:rsidP="00DE2573">
      <w:pPr>
        <w:pStyle w:val="2"/>
        <w:spacing w:after="0" w:line="240" w:lineRule="auto"/>
      </w:pPr>
      <w:smartTag w:uri="urn:schemas-microsoft-com:office:smarttags" w:element="metricconverter">
        <w:smartTagPr>
          <w:attr w:name="ProductID" w:val="0,050 кг"/>
        </w:smartTagPr>
        <w:r w:rsidRPr="00C05AD9">
          <w:t>0,050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Железо </w:t>
      </w:r>
      <w:proofErr w:type="spellStart"/>
      <w:r w:rsidRPr="00C05AD9">
        <w:t>восстановл</w:t>
      </w:r>
      <w:proofErr w:type="spellEnd"/>
      <w:r w:rsidRPr="00C05AD9">
        <w:t xml:space="preserve">. (порошок) </w:t>
      </w:r>
      <w:smartTag w:uri="urn:schemas-microsoft-com:office:smarttags" w:element="metricconverter">
        <w:smartTagPr>
          <w:attr w:name="ProductID" w:val="0,050 кг"/>
        </w:smartTagPr>
        <w:r w:rsidRPr="00C05AD9">
          <w:t>0,050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Цинк (гранулы) </w:t>
      </w:r>
      <w:smartTag w:uri="urn:schemas-microsoft-com:office:smarttags" w:element="metricconverter">
        <w:smartTagPr>
          <w:attr w:name="ProductID" w:val="0,500 кг"/>
        </w:smartTagPr>
        <w:r w:rsidRPr="00C05AD9">
          <w:t>0,500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Цинк (порошок) </w:t>
      </w:r>
      <w:smartTag w:uri="urn:schemas-microsoft-com:office:smarttags" w:element="metricconverter">
        <w:smartTagPr>
          <w:attr w:name="ProductID" w:val="0,050 кг"/>
        </w:smartTagPr>
        <w:r w:rsidRPr="00C05AD9">
          <w:t>0,050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6 ОС «Щелочные и щелочноземельные металлы»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Кальций 10 ампул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Натрий 20 ампул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7 ОС «Огнеопасные вещества»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Сера (порошок) </w:t>
      </w:r>
      <w:smartTag w:uri="urn:schemas-microsoft-com:office:smarttags" w:element="metricconverter">
        <w:smartTagPr>
          <w:attr w:name="ProductID" w:val="0,050 кг"/>
        </w:smartTagPr>
        <w:r w:rsidRPr="00C05AD9">
          <w:t>0,050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8 ОС «Галогены»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lastRenderedPageBreak/>
        <w:t>Бром 5 ампул</w:t>
      </w:r>
    </w:p>
    <w:p w:rsidR="00DE2573" w:rsidRPr="00C05AD9" w:rsidRDefault="00DE2573" w:rsidP="00DE2573">
      <w:pPr>
        <w:pStyle w:val="2"/>
        <w:spacing w:after="0" w:line="240" w:lineRule="auto"/>
      </w:pPr>
      <w:r w:rsidRPr="00C05AD9">
        <w:t xml:space="preserve">Фенолфталеин </w:t>
      </w:r>
      <w:smartTag w:uri="urn:schemas-microsoft-com:office:smarttags" w:element="metricconverter">
        <w:smartTagPr>
          <w:attr w:name="ProductID" w:val="0,020 кг"/>
        </w:smartTagPr>
        <w:r w:rsidRPr="00C05AD9">
          <w:t>0,020 кг</w:t>
        </w:r>
      </w:smartTag>
    </w:p>
    <w:p w:rsidR="00DE2573" w:rsidRPr="00C05AD9" w:rsidRDefault="00DE2573" w:rsidP="00DE2573">
      <w:pPr>
        <w:pStyle w:val="2"/>
        <w:spacing w:after="0" w:line="240" w:lineRule="auto"/>
      </w:pPr>
      <w:r w:rsidRPr="00C05AD9">
        <w:t>Набор № 20 ОС «Кислородсодержащие органические вещества»</w:t>
      </w:r>
    </w:p>
    <w:p w:rsidR="00DE2573" w:rsidRPr="00C05AD9" w:rsidRDefault="00DE2573" w:rsidP="00DE257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C05AD9">
        <w:rPr>
          <w:rFonts w:ascii="Times New Roman" w:hAnsi="Times New Roman" w:cs="Times New Roman"/>
          <w:sz w:val="24"/>
          <w:szCs w:val="24"/>
        </w:rPr>
        <w:t xml:space="preserve">    Набор № 21 ОС «Кислоты органические»</w:t>
      </w:r>
    </w:p>
    <w:p w:rsidR="00A37895" w:rsidRPr="00C05AD9" w:rsidRDefault="00DE2573" w:rsidP="00DE2573">
      <w:pPr>
        <w:pStyle w:val="a5"/>
        <w:numPr>
          <w:ilvl w:val="0"/>
          <w:numId w:val="2"/>
        </w:num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05AD9">
        <w:rPr>
          <w:rFonts w:ascii="Times New Roman" w:hAnsi="Times New Roman"/>
          <w:sz w:val="24"/>
          <w:szCs w:val="24"/>
          <w:lang w:eastAsia="en-US"/>
        </w:rPr>
        <w:t>Наглядные пособия по предмету</w:t>
      </w:r>
      <w:r w:rsidR="00A37895" w:rsidRPr="00C05AD9">
        <w:rPr>
          <w:rFonts w:ascii="Times New Roman" w:hAnsi="Times New Roman"/>
          <w:sz w:val="24"/>
          <w:szCs w:val="24"/>
          <w:lang w:eastAsia="en-US"/>
        </w:rPr>
        <w:t>:</w:t>
      </w:r>
    </w:p>
    <w:p w:rsidR="00A37895" w:rsidRPr="00C05AD9" w:rsidRDefault="00A37895" w:rsidP="00A37895">
      <w:pPr>
        <w:pStyle w:val="2"/>
        <w:spacing w:line="240" w:lineRule="auto"/>
        <w:ind w:left="0"/>
        <w:rPr>
          <w:b/>
        </w:rPr>
      </w:pPr>
      <w:r w:rsidRPr="00C05AD9">
        <w:t xml:space="preserve">   </w:t>
      </w:r>
      <w:r w:rsidR="00BD2E95" w:rsidRPr="00C05AD9">
        <w:rPr>
          <w:lang w:val="en-US"/>
        </w:rPr>
        <w:t xml:space="preserve">   </w:t>
      </w:r>
      <w:r w:rsidRPr="00C05AD9">
        <w:rPr>
          <w:b/>
        </w:rPr>
        <w:t xml:space="preserve">Коллекции: 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 xml:space="preserve">- алюминий 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 xml:space="preserve">- волокна 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 каменный уголь и продукты его переработки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-каучук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 металлы и сплавы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 минералы и горные породы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 нефть и важнейшие продукты ее переработки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>-пластмассы</w:t>
      </w:r>
    </w:p>
    <w:p w:rsidR="00A37895" w:rsidRPr="00C05AD9" w:rsidRDefault="00A37895" w:rsidP="00A37895">
      <w:pPr>
        <w:pStyle w:val="2"/>
        <w:spacing w:line="240" w:lineRule="auto"/>
      </w:pPr>
      <w:r w:rsidRPr="00C05AD9">
        <w:t xml:space="preserve">- топливо </w:t>
      </w:r>
    </w:p>
    <w:p w:rsidR="00A37895" w:rsidRPr="00C05AD9" w:rsidRDefault="00A37895" w:rsidP="00A37895">
      <w:pPr>
        <w:pStyle w:val="2"/>
        <w:spacing w:line="240" w:lineRule="auto"/>
        <w:ind w:left="0"/>
      </w:pPr>
    </w:p>
    <w:p w:rsidR="00DE2573" w:rsidRPr="00C05AD9" w:rsidRDefault="00BD2E95" w:rsidP="00A3789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C05AD9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</w:t>
      </w:r>
    </w:p>
    <w:p w:rsidR="00BD2E95" w:rsidRPr="00C05AD9" w:rsidRDefault="00BD2E95" w:rsidP="00A37895">
      <w:pPr>
        <w:pStyle w:val="a5"/>
        <w:spacing w:after="160"/>
        <w:rPr>
          <w:b/>
          <w:sz w:val="24"/>
          <w:szCs w:val="24"/>
        </w:rPr>
      </w:pPr>
      <w:r w:rsidRPr="00C05AD9">
        <w:rPr>
          <w:sz w:val="24"/>
          <w:szCs w:val="24"/>
        </w:rPr>
        <w:t xml:space="preserve">                                                                        </w:t>
      </w:r>
    </w:p>
    <w:p w:rsidR="004B0034" w:rsidRPr="00C05AD9" w:rsidRDefault="004B0034" w:rsidP="00F47D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B0034" w:rsidRPr="00C05AD9" w:rsidSect="000D418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D7CF3"/>
    <w:multiLevelType w:val="hybridMultilevel"/>
    <w:tmpl w:val="DB1A1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E5EB7"/>
    <w:multiLevelType w:val="hybridMultilevel"/>
    <w:tmpl w:val="4BA2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A0055"/>
    <w:rsid w:val="00040AEA"/>
    <w:rsid w:val="00041468"/>
    <w:rsid w:val="000544D3"/>
    <w:rsid w:val="00070292"/>
    <w:rsid w:val="000D4183"/>
    <w:rsid w:val="000E127A"/>
    <w:rsid w:val="00143B24"/>
    <w:rsid w:val="0017455D"/>
    <w:rsid w:val="0018237D"/>
    <w:rsid w:val="001F1913"/>
    <w:rsid w:val="001F719C"/>
    <w:rsid w:val="00225726"/>
    <w:rsid w:val="00235164"/>
    <w:rsid w:val="0025616D"/>
    <w:rsid w:val="00256435"/>
    <w:rsid w:val="002C00D0"/>
    <w:rsid w:val="002E764D"/>
    <w:rsid w:val="002F1186"/>
    <w:rsid w:val="00327C0F"/>
    <w:rsid w:val="003E6996"/>
    <w:rsid w:val="003F33BA"/>
    <w:rsid w:val="003F7021"/>
    <w:rsid w:val="00416D92"/>
    <w:rsid w:val="004A0055"/>
    <w:rsid w:val="004B0034"/>
    <w:rsid w:val="004E064E"/>
    <w:rsid w:val="00514408"/>
    <w:rsid w:val="0054375A"/>
    <w:rsid w:val="005C685F"/>
    <w:rsid w:val="005C77CC"/>
    <w:rsid w:val="005D6281"/>
    <w:rsid w:val="005F5DE7"/>
    <w:rsid w:val="00625CB8"/>
    <w:rsid w:val="00637757"/>
    <w:rsid w:val="00671B92"/>
    <w:rsid w:val="00673622"/>
    <w:rsid w:val="006901AC"/>
    <w:rsid w:val="006A34C0"/>
    <w:rsid w:val="006C5FFB"/>
    <w:rsid w:val="006D110A"/>
    <w:rsid w:val="0070050F"/>
    <w:rsid w:val="00700E25"/>
    <w:rsid w:val="00703360"/>
    <w:rsid w:val="007126DE"/>
    <w:rsid w:val="00744C38"/>
    <w:rsid w:val="007645F2"/>
    <w:rsid w:val="00784CF6"/>
    <w:rsid w:val="0079250D"/>
    <w:rsid w:val="00806072"/>
    <w:rsid w:val="008A0F89"/>
    <w:rsid w:val="008C138B"/>
    <w:rsid w:val="008D0B96"/>
    <w:rsid w:val="008D2194"/>
    <w:rsid w:val="008D366A"/>
    <w:rsid w:val="009A1260"/>
    <w:rsid w:val="009C3497"/>
    <w:rsid w:val="00A0395C"/>
    <w:rsid w:val="00A13401"/>
    <w:rsid w:val="00A164AC"/>
    <w:rsid w:val="00A214C4"/>
    <w:rsid w:val="00A37895"/>
    <w:rsid w:val="00AD47A9"/>
    <w:rsid w:val="00B37057"/>
    <w:rsid w:val="00B546FC"/>
    <w:rsid w:val="00BB5344"/>
    <w:rsid w:val="00BC0AAD"/>
    <w:rsid w:val="00BC4502"/>
    <w:rsid w:val="00BD2E95"/>
    <w:rsid w:val="00C03316"/>
    <w:rsid w:val="00C05AD9"/>
    <w:rsid w:val="00C30E77"/>
    <w:rsid w:val="00C378AF"/>
    <w:rsid w:val="00CB0E5C"/>
    <w:rsid w:val="00D7687E"/>
    <w:rsid w:val="00DE2573"/>
    <w:rsid w:val="00E25C8B"/>
    <w:rsid w:val="00E4108A"/>
    <w:rsid w:val="00E53CCE"/>
    <w:rsid w:val="00E9410E"/>
    <w:rsid w:val="00EB2872"/>
    <w:rsid w:val="00F00BA8"/>
    <w:rsid w:val="00F4681F"/>
    <w:rsid w:val="00F47D02"/>
    <w:rsid w:val="00FA0F99"/>
    <w:rsid w:val="00FB6C2D"/>
    <w:rsid w:val="00FC10A3"/>
    <w:rsid w:val="00FC4CBB"/>
    <w:rsid w:val="00FD4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D11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6D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6D110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D1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6D110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E410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8C13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F5D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pkpsru.bs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3348</Words>
  <Characters>19085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56</cp:revision>
  <cp:lastPrinted>2021-11-02T11:21:00Z</cp:lastPrinted>
  <dcterms:created xsi:type="dcterms:W3CDTF">2021-10-16T13:06:00Z</dcterms:created>
  <dcterms:modified xsi:type="dcterms:W3CDTF">2021-11-02T11:22:00Z</dcterms:modified>
</cp:coreProperties>
</file>