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BD4D" w14:textId="77777777" w:rsidR="00AD704F" w:rsidRPr="00AD704F" w:rsidRDefault="00AD704F" w:rsidP="00AD7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МЛАДШЕЙ ГРУППЫ</w:t>
      </w:r>
    </w:p>
    <w:p w14:paraId="79FF362B" w14:textId="1538F956" w:rsidR="00AD704F" w:rsidRPr="00AD704F" w:rsidRDefault="00DD264D" w:rsidP="00AD7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</w:t>
      </w:r>
      <w:r w:rsidR="00AD704F" w:rsidRPr="00AD70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«РОМАШКА»</w:t>
      </w:r>
    </w:p>
    <w:p w14:paraId="4ECE11EC" w14:textId="77777777" w:rsidR="00AD704F" w:rsidRPr="00AD704F" w:rsidRDefault="00AD704F" w:rsidP="00AD7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925FC7" w14:textId="77777777" w:rsidR="00AD704F" w:rsidRPr="00AD704F" w:rsidRDefault="00AD704F" w:rsidP="00AD704F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704F">
        <w:rPr>
          <w:rFonts w:ascii="Times New Roman" w:eastAsia="Calibri" w:hAnsi="Times New Roman" w:cs="Times New Roman"/>
          <w:b/>
          <w:sz w:val="28"/>
          <w:szCs w:val="28"/>
        </w:rPr>
        <w:t>Возрастная категория детей, на которых ориентирована Программа.</w:t>
      </w:r>
    </w:p>
    <w:p w14:paraId="5471355A" w14:textId="77777777" w:rsidR="00AD704F" w:rsidRPr="00AD704F" w:rsidRDefault="00AD704F" w:rsidP="00AD70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состоит из трех основных разделов (целевого, содержательного и организационного) и дополнительного раздела  - краткой презентации Программы. Каждый из трех основных разделов Программы включает обязательную часть и часть, формируемую участниками образовательных отношений. Обязательная часть Программы определяет содержание и организацию образовательная деятельность для детей дошкольного возраста от 3-х до 4-х лет по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основным   направлениям в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оспитания: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-патриотическое;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-духовно-нравственное;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-социальное;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-познавательное;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-физическое и оздоровительное;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-трудовое,</w:t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D704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-эстетическое.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618924B" w14:textId="77777777" w:rsidR="00AD704F" w:rsidRPr="00AD704F" w:rsidRDefault="00AD704F" w:rsidP="00AD7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B0FD7E" w14:textId="77777777" w:rsidR="00AD704F" w:rsidRPr="00AD704F" w:rsidRDefault="00AD704F" w:rsidP="00AD704F">
      <w:pPr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</w:rPr>
        <w:t>Цель и задачи реализации Программы</w:t>
      </w:r>
    </w:p>
    <w:p w14:paraId="6BF9B817" w14:textId="77777777" w:rsidR="00AD704F" w:rsidRPr="00AD704F" w:rsidRDefault="00AD704F" w:rsidP="00AD704F">
      <w:pPr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184B15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D704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построение  работы  группы в соответствии с ФООП ДО и ФГОС ДО, создание  благоприятных  условий для всестороннего развития дошкольников</w:t>
      </w:r>
    </w:p>
    <w:p w14:paraId="4D0540DD" w14:textId="77777777" w:rsidR="00AD704F" w:rsidRPr="00AD704F" w:rsidRDefault="00AD704F" w:rsidP="00AD70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их возрастными и индивидуальными особенностями,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обществе.</w:t>
      </w:r>
    </w:p>
    <w:p w14:paraId="5D964F20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поставленной цели, формируются следующие </w:t>
      </w: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666D97" w14:textId="77777777" w:rsidR="00AD704F" w:rsidRPr="00AD704F" w:rsidRDefault="00AD704F" w:rsidP="00AD704F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04F">
        <w:rPr>
          <w:rFonts w:ascii="Times New Roman" w:eastAsia="Times New Roman" w:hAnsi="Times New Roman" w:cs="Times New Roman"/>
          <w:sz w:val="28"/>
          <w:szCs w:val="28"/>
        </w:rPr>
        <w:t>Совершенствовать работу по укреплению физического и психического здоровья, по формированию здорового образа жизни в группе и семье через оптимизацию двигательного режима в контексте эффективного сотрудничества всех участников образовательного процесса: детский сад – дети – родители;</w:t>
      </w:r>
    </w:p>
    <w:p w14:paraId="76873A6E" w14:textId="77777777" w:rsidR="00AD704F" w:rsidRPr="00AD704F" w:rsidRDefault="00AD704F" w:rsidP="00AD704F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04F">
        <w:rPr>
          <w:rFonts w:ascii="Times New Roman" w:eastAsia="Times New Roman" w:hAnsi="Times New Roman" w:cs="Times New Roman"/>
          <w:sz w:val="28"/>
          <w:szCs w:val="28"/>
        </w:rPr>
        <w:t>Повышать уровень компетентности воспитателя как «играющего партнера» и организатора игровой деятельности детей дошкольного возраста в сюжетно - ролевой игре, пополняя РППС в центрах детской активности;</w:t>
      </w:r>
    </w:p>
    <w:p w14:paraId="3CD9827A" w14:textId="77777777" w:rsidR="00AD704F" w:rsidRPr="00AD704F" w:rsidRDefault="00AD704F" w:rsidP="00AD704F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04F">
        <w:rPr>
          <w:rFonts w:ascii="Times New Roman" w:eastAsia="Times New Roman" w:hAnsi="Times New Roman" w:cs="Times New Roman"/>
          <w:sz w:val="28"/>
          <w:szCs w:val="28"/>
        </w:rPr>
        <w:t>Продолжать оптимизировать нравственно-патриотическое воспитание детей через знакомство с историей родного края, его национальным колоритом, традициями, обычаями и профессиями, используя УМК, проектную и исследовательскую деятельность;</w:t>
      </w:r>
    </w:p>
    <w:p w14:paraId="7F6F472D" w14:textId="77777777" w:rsidR="00AD704F" w:rsidRPr="00AD704F" w:rsidRDefault="00AD704F" w:rsidP="00AD704F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04F">
        <w:rPr>
          <w:rFonts w:ascii="Times New Roman" w:eastAsia="Times New Roman" w:hAnsi="Times New Roman" w:cs="Times New Roman"/>
          <w:sz w:val="28"/>
          <w:szCs w:val="28"/>
        </w:rPr>
        <w:t>Формирование единого образовательного пространства группы через активизацию различных форм сотрудничества с семьями воспитанников и социальными партнерами.</w:t>
      </w:r>
    </w:p>
    <w:p w14:paraId="6B0A86C6" w14:textId="77777777" w:rsidR="00AD704F" w:rsidRPr="00AD704F" w:rsidRDefault="00AD704F" w:rsidP="00AD7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14:paraId="0DE15CD5" w14:textId="77777777" w:rsidR="00AD704F" w:rsidRPr="00AD704F" w:rsidRDefault="00AD704F" w:rsidP="00AD704F">
      <w:pPr>
        <w:widowControl w:val="0"/>
        <w:numPr>
          <w:ilvl w:val="1"/>
          <w:numId w:val="5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</w:rPr>
        <w:t>Возрастные и индивидуальные особенности воспитанников младшей группы «РОМАШКА»</w:t>
      </w:r>
    </w:p>
    <w:p w14:paraId="19B31772" w14:textId="77777777" w:rsidR="00AD704F" w:rsidRPr="00AD704F" w:rsidRDefault="00AD704F" w:rsidP="00AD704F">
      <w:pPr>
        <w:widowControl w:val="0"/>
        <w:suppressAutoHyphens/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72F82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возрасте 3-4 лет ребенок постепенно выходит за пределы семейного круга. Взрослый становится для ребенка не только членом семьи, но и носителем определенной обще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ственной функции. Желание ребенка выполнять такую же функцию при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водит к противоречию с его реальными возможностями. Это противоречие разрешается через развитие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игры, которая становится ведущим видом деятельности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дошкольном возрасте.</w:t>
      </w:r>
    </w:p>
    <w:p w14:paraId="71063F74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особенностью игры является ее условность: выполнение одних действий с одними предметами предполагает их отнесенность к другим действиям с другими предметами. Основным содержанием игры младших дошкольников являются действия с игрушками и предметами-заместителя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ми. Продолжительность игры небольшая. Младшие дошкольники ограничи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ваются игрой с одной-двумя ролями и простыми, неразвернутыми сюжета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ми. Игры с правилами в этом возрасте только начинают формироваться.</w:t>
      </w:r>
    </w:p>
    <w:p w14:paraId="17BD2BF2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Изобразительная деятельность ребенка зависит от его представлений о предмете.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</w:t>
      </w:r>
    </w:p>
    <w:p w14:paraId="4F4B9E7B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Большое значение для развития мелкой моторики имеет лепка.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Младшие дошкольники способны под руководством взрослого вылепить простые предметы.</w:t>
      </w:r>
    </w:p>
    <w:p w14:paraId="230BBE09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Известно, что аппликация оказывает положительное влияние на развитие восприятия. В этом возрасте детям доступны простейшие виды аппликации.</w:t>
      </w:r>
    </w:p>
    <w:p w14:paraId="14862196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Конструктивная деятельность в младшем дошкольном возрасте ограничена возведением несложных построек по образцу и по замыслу. В младшем дошкольном возрасте развивается перцептивная деятель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ность. Дети от использования предэталонов - индивидуальных единиц вос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приятия - переходят к сенсорным эталонам - культурно-выработанным средствам восприятия. 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организации образовательная деятельность - и в помещении всего дошкольного учреждения.</w:t>
      </w:r>
    </w:p>
    <w:p w14:paraId="78C32173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Развиваются память и внимание.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просьбе взрослого дети могут запомнить 3-4 слова и 5-6 названий предметов. К концу младшего дошколь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возраста они способны запомнить значительные отрывки из любимых произведений.</w:t>
      </w:r>
    </w:p>
    <w:p w14:paraId="70E72E30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Дошкольники способны установить некоторые скрытые связи и отношения между предметами.</w:t>
      </w:r>
    </w:p>
    <w:p w14:paraId="6FE3D98D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младшем дошкольном возрасте начинает развиваться воображение, которое особенно наглядно проявляется в игре, когда одни объекты высту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пают в качестве заместителей других.</w:t>
      </w:r>
    </w:p>
    <w:p w14:paraId="131DE8A4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Взаимоотношения детей обусловлены нормами и правилами. В результате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</w:t>
      </w:r>
    </w:p>
    <w:p w14:paraId="7D729D23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Взаимоотношения детей ярко проявляются в игровой деятельности. Они скорее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играют рядом, чем активно вступают во взаимодействие.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Положение ребенка в группе сверстников во многом определяется мнением воспитателя.</w:t>
      </w:r>
    </w:p>
    <w:p w14:paraId="31034572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младшем дошкольном возрасте можно наблюдать соподчинение мо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тивов поведения в относительно простых ситуациях. Сознательное управ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ление поведением только начинает складываться; во многом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поведение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 </w:t>
      </w: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еще ситуативно.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 можно наблюдать и случаи ограни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чения собственных побуждений самим ребенком, сопровождаемые словес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 указаниями. Начинает развиваться самооценка, при этом дети в зна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чительной мере ориентируются на оценку воспитателя. Продолжает развиваться также их половая идентификация, что проявляется в характе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 выбираемых игрушек и сюжетов.</w:t>
      </w:r>
    </w:p>
    <w:p w14:paraId="658BF875" w14:textId="77777777" w:rsidR="00AD704F" w:rsidRPr="00AD704F" w:rsidRDefault="00AD704F" w:rsidP="00AD704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C79CBC" w14:textId="77777777" w:rsidR="00AD704F" w:rsidRPr="00AD704F" w:rsidRDefault="00AD704F" w:rsidP="00AD7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СОЦИАЛЬНЫЙ ПАСПОРТ ГРУППЫ</w:t>
      </w:r>
    </w:p>
    <w:p w14:paraId="15D4B848" w14:textId="77777777" w:rsidR="00AD704F" w:rsidRPr="00AD704F" w:rsidRDefault="00AD704F" w:rsidP="00AD70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CAE6FC9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 – 15;</w:t>
      </w:r>
    </w:p>
    <w:p w14:paraId="6B032C63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полных семей  - 14;</w:t>
      </w:r>
    </w:p>
    <w:p w14:paraId="73CABEE8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неполных семей – 1.</w:t>
      </w:r>
    </w:p>
    <w:p w14:paraId="440ACEAE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A7C18D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КОМПЛЕКТОВАНИЕ ГРУППЫ</w:t>
      </w:r>
    </w:p>
    <w:tbl>
      <w:tblPr>
        <w:tblW w:w="937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985"/>
        <w:gridCol w:w="1984"/>
        <w:gridCol w:w="1843"/>
        <w:gridCol w:w="1861"/>
      </w:tblGrid>
      <w:tr w:rsidR="00AD704F" w:rsidRPr="00AD704F" w14:paraId="738FD43A" w14:textId="77777777" w:rsidTr="00E322AE">
        <w:trPr>
          <w:trHeight w:val="16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91DFB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14:paraId="73C0056A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группы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CAE8B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 детей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0C7DD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03A0F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023F2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девочки</w:t>
            </w:r>
          </w:p>
        </w:tc>
      </w:tr>
      <w:tr w:rsidR="00AD704F" w:rsidRPr="00AD704F" w14:paraId="546C3744" w14:textId="77777777" w:rsidTr="00E322AE">
        <w:trPr>
          <w:trHeight w:val="663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DA2B0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E73040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2D9E5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DE0D72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 года</w:t>
            </w:r>
          </w:p>
          <w:p w14:paraId="0CB68D6F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C8595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27D900D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C2447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D8A4A9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1E4AC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1E8F4C" w14:textId="77777777" w:rsidR="00AD704F" w:rsidRPr="00AD704F" w:rsidRDefault="00AD704F" w:rsidP="00AD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14:paraId="569111AE" w14:textId="77777777" w:rsidR="00AD704F" w:rsidRPr="00AD704F" w:rsidRDefault="00AD704F" w:rsidP="00AD70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602238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Группу посещает 15 детей в возрасте от 3-х до 4-х лет. Из них – 9 мальчиков (60 %), 6 девочек (40  %).</w:t>
      </w:r>
    </w:p>
    <w:p w14:paraId="010D884D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Социальный состав семей</w:t>
      </w: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представлен следующими категориями:</w:t>
      </w:r>
    </w:p>
    <w:p w14:paraId="7F32B029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полных - 14 (93,3 %);</w:t>
      </w:r>
    </w:p>
    <w:p w14:paraId="569D0BF5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неполных – 1 (6,7 %);</w:t>
      </w:r>
    </w:p>
    <w:p w14:paraId="61E08D25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многодетных - 3 (20 %).</w:t>
      </w:r>
    </w:p>
    <w:p w14:paraId="7E93A7CB" w14:textId="77777777" w:rsidR="00AD704F" w:rsidRPr="00AD704F" w:rsidRDefault="00AD704F" w:rsidP="00AD704F">
      <w:pPr>
        <w:widowControl w:val="0"/>
        <w:tabs>
          <w:tab w:val="left" w:pos="24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Большая часть детей воспитывается в полных благополучных семьях, что определяет высокий уровень образовательных запросов родителей и приоритеты качества образования.</w:t>
      </w:r>
    </w:p>
    <w:p w14:paraId="01991168" w14:textId="77777777" w:rsidR="00AD704F" w:rsidRPr="00AD704F" w:rsidRDefault="00AD704F" w:rsidP="00AD704F">
      <w:pPr>
        <w:shd w:val="clear" w:color="auto" w:fill="FFFFFF"/>
        <w:spacing w:line="240" w:lineRule="auto"/>
        <w:ind w:left="135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704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 взаимодействия педагогов с семьями воспитанников</w:t>
      </w:r>
    </w:p>
    <w:p w14:paraId="683D8398" w14:textId="77777777" w:rsidR="00AD704F" w:rsidRPr="00AD704F" w:rsidRDefault="00AD704F" w:rsidP="00AD70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ФЗ «Об образовании в Российской Федерации» родители являются не только равноправными, но и равноответственными участниками образовательного процесса.</w:t>
      </w:r>
    </w:p>
    <w:p w14:paraId="1AEE3CA2" w14:textId="77777777" w:rsidR="00AD704F" w:rsidRPr="00AD704F" w:rsidRDefault="00AD704F" w:rsidP="00AD70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Основанием для определения форм и методов взаимодействия с семьями воспитанников являются нормативные документы, закрепляющие основу взаимодействия, а также современные исследования основных направлений взаимодействия ДОУ и семьи.</w:t>
      </w:r>
    </w:p>
    <w:p w14:paraId="4098CCB2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Ведущие цели взаимодействия детского сада с семьей — создание в детском саду необходимых условий для развития ответственных и взаимозависимых отношений с семьями воспитанников, обеспечивающих целостное развитие личности дошкольника, повышение компетентности родителей в области воспитания.</w:t>
      </w:r>
    </w:p>
    <w:p w14:paraId="40F1AB32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младшей группе «Ромашка» применяются формы взаимодействия с родителями:</w:t>
      </w:r>
    </w:p>
    <w:p w14:paraId="12417189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Знакомство с семьей: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встречи-знакомства, анкетирование семей.</w:t>
      </w:r>
    </w:p>
    <w:p w14:paraId="73AD5C79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Информирование родителей о ходе образовательного процесса: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 открытых дверей, индивидуальные и</w:t>
      </w:r>
      <w:r w:rsidRPr="00AD7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консультации, родительские собрания, оформление информационных стендов, организация выставок детского творчества, приглашение родителей на детские концерты и</w:t>
      </w:r>
      <w:r w:rsidRPr="00AD7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праздники, создание памяток.</w:t>
      </w:r>
    </w:p>
    <w:p w14:paraId="5CC187A4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Образование родителей: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школы для родителей (лекции, семинары, семинары – практикумы), проведение мастер - классов.</w:t>
      </w:r>
    </w:p>
    <w:p w14:paraId="077D77D2" w14:textId="77777777" w:rsidR="00AD704F" w:rsidRPr="00AD704F" w:rsidRDefault="00AD704F" w:rsidP="00AD70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D7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 </w:t>
      </w:r>
      <w:r w:rsidRPr="00AD7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семейные праздники, прогулки, экскурсии.</w:t>
      </w:r>
    </w:p>
    <w:p w14:paraId="736A7393" w14:textId="77777777" w:rsidR="00AD704F" w:rsidRPr="00AD704F" w:rsidRDefault="00AD704F" w:rsidP="00AD704F">
      <w:pPr>
        <w:spacing w:after="0" w:line="240" w:lineRule="auto"/>
        <w:jc w:val="center"/>
        <w:rPr>
          <w:rFonts w:ascii="Calibri" w:eastAsia="Times New Roman" w:hAnsi="Calibri" w:cs="Times New Roman"/>
          <w:szCs w:val="18"/>
          <w:lang w:eastAsia="ru-RU"/>
        </w:rPr>
      </w:pPr>
    </w:p>
    <w:p w14:paraId="55E0C8C2" w14:textId="77777777" w:rsidR="007F08F3" w:rsidRPr="00AD704F" w:rsidRDefault="007F08F3" w:rsidP="00AD704F"/>
    <w:sectPr w:rsidR="007F08F3" w:rsidRPr="00AD704F" w:rsidSect="002D23BD">
      <w:footerReference w:type="even" r:id="rId7"/>
      <w:footerReference w:type="default" r:id="rId8"/>
      <w:pgSz w:w="11906" w:h="16838"/>
      <w:pgMar w:top="851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996" w14:textId="77777777" w:rsidR="002B4A75" w:rsidRDefault="002B4A75">
      <w:pPr>
        <w:spacing w:after="0" w:line="240" w:lineRule="auto"/>
      </w:pPr>
      <w:r>
        <w:separator/>
      </w:r>
    </w:p>
  </w:endnote>
  <w:endnote w:type="continuationSeparator" w:id="0">
    <w:p w14:paraId="0B92CBAF" w14:textId="77777777" w:rsidR="002B4A75" w:rsidRDefault="002B4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D715" w14:textId="77777777" w:rsidR="007D4766" w:rsidRDefault="00AD704F" w:rsidP="002D23BD">
    <w:pPr>
      <w:pStyle w:val="1"/>
      <w:tabs>
        <w:tab w:val="clear" w:pos="4677"/>
        <w:tab w:val="clear" w:pos="9355"/>
        <w:tab w:val="left" w:pos="4333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35398"/>
      <w:docPartObj>
        <w:docPartGallery w:val="Page Numbers (Bottom of Page)"/>
        <w:docPartUnique/>
      </w:docPartObj>
    </w:sdtPr>
    <w:sdtContent>
      <w:p w14:paraId="544E0B4F" w14:textId="77777777" w:rsidR="007D4766" w:rsidRDefault="00AD704F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114B562" w14:textId="77777777" w:rsidR="007D4766" w:rsidRDefault="00000000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A2B77" w14:textId="77777777" w:rsidR="002B4A75" w:rsidRDefault="002B4A75">
      <w:pPr>
        <w:spacing w:after="0" w:line="240" w:lineRule="auto"/>
      </w:pPr>
      <w:r>
        <w:separator/>
      </w:r>
    </w:p>
  </w:footnote>
  <w:footnote w:type="continuationSeparator" w:id="0">
    <w:p w14:paraId="62EABE29" w14:textId="77777777" w:rsidR="002B4A75" w:rsidRDefault="002B4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F88CBBD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AFA3856"/>
    <w:multiLevelType w:val="hybridMultilevel"/>
    <w:tmpl w:val="F816F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69B1"/>
    <w:multiLevelType w:val="hybridMultilevel"/>
    <w:tmpl w:val="D77E9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E494E"/>
    <w:multiLevelType w:val="multilevel"/>
    <w:tmpl w:val="CDA4C7A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DCB365F"/>
    <w:multiLevelType w:val="hybridMultilevel"/>
    <w:tmpl w:val="A8B82E08"/>
    <w:lvl w:ilvl="0" w:tplc="246A7E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989748">
    <w:abstractNumId w:val="0"/>
  </w:num>
  <w:num w:numId="2" w16cid:durableId="1260675464">
    <w:abstractNumId w:val="4"/>
  </w:num>
  <w:num w:numId="3" w16cid:durableId="995954273">
    <w:abstractNumId w:val="2"/>
  </w:num>
  <w:num w:numId="4" w16cid:durableId="526211199">
    <w:abstractNumId w:val="1"/>
  </w:num>
  <w:num w:numId="5" w16cid:durableId="668874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3CA"/>
    <w:rsid w:val="000138E4"/>
    <w:rsid w:val="000B3286"/>
    <w:rsid w:val="002B4A75"/>
    <w:rsid w:val="0050442D"/>
    <w:rsid w:val="006353CA"/>
    <w:rsid w:val="007F08F3"/>
    <w:rsid w:val="00AD704F"/>
    <w:rsid w:val="00B714EB"/>
    <w:rsid w:val="00C316AC"/>
    <w:rsid w:val="00DD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C325"/>
  <w15:docId w15:val="{22B2DD03-E3A5-45DD-A330-CF04E667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442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714EB"/>
    <w:pPr>
      <w:ind w:left="720"/>
      <w:contextualSpacing/>
    </w:pPr>
  </w:style>
  <w:style w:type="paragraph" w:customStyle="1" w:styleId="1">
    <w:name w:val="Нижний колонтитул1"/>
    <w:basedOn w:val="a"/>
    <w:next w:val="a5"/>
    <w:link w:val="a6"/>
    <w:uiPriority w:val="99"/>
    <w:unhideWhenUsed/>
    <w:rsid w:val="00AD704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6">
    <w:name w:val="Нижний колонтитул Знак"/>
    <w:basedOn w:val="a0"/>
    <w:link w:val="1"/>
    <w:uiPriority w:val="99"/>
    <w:rsid w:val="00AD704F"/>
    <w:rPr>
      <w:rFonts w:eastAsia="Calibri"/>
      <w:lang w:eastAsia="en-US"/>
    </w:rPr>
  </w:style>
  <w:style w:type="paragraph" w:styleId="a5">
    <w:name w:val="footer"/>
    <w:basedOn w:val="a"/>
    <w:link w:val="10"/>
    <w:uiPriority w:val="99"/>
    <w:semiHidden/>
    <w:unhideWhenUsed/>
    <w:rsid w:val="00AD7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5"/>
    <w:uiPriority w:val="99"/>
    <w:semiHidden/>
    <w:rsid w:val="00AD7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dcterms:created xsi:type="dcterms:W3CDTF">2023-09-19T10:59:00Z</dcterms:created>
  <dcterms:modified xsi:type="dcterms:W3CDTF">2024-09-29T18:31:00Z</dcterms:modified>
</cp:coreProperties>
</file>